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before="28" w:after="119"/>
        <w:jc w:val="left"/>
        <w:rPr>
          <w:sz w:val="24"/>
          <w:szCs w:val="24"/>
        </w:rPr>
      </w:pPr>
      <w:r>
        <w:rPr>
          <w:rFonts w:ascii="Linux Biolinum O" w:hAnsi="Linux Biolinum O"/>
          <w:sz w:val="24"/>
          <w:szCs w:val="24"/>
        </w:rPr>
        <w:t>Zasady rekrutacji do szkół podstawowych na rok szkolny 2022/2023</w:t>
      </w:r>
    </w:p>
    <w:p>
      <w:pPr>
        <w:pStyle w:val="Tretekstu"/>
        <w:bidi w:val="0"/>
        <w:jc w:val="both"/>
        <w:rPr/>
      </w:pPr>
      <w:r>
        <w:rPr>
          <w:rStyle w:val="Mocnowyrniony"/>
          <w:rFonts w:ascii="Linux Biolinum O" w:hAnsi="Linux Biolinum O"/>
          <w:b/>
          <w:bCs/>
          <w:sz w:val="21"/>
          <w:szCs w:val="21"/>
        </w:rPr>
        <w:t>Rekrutacja do klas pierwszych szkół podstawowych prowadzonych przez Gminę Wieluń na rok szkolny 2022/2023 odbywa się przy pomocy systemu elektronicznego. Formularz zgłoszenia/wniosku o przyjęcie dziecka do klasy pierwszej szkoły podstawowej na rok szkolny 2022/2023 będzie dostępny do wypełnienia, na stronie internetowej pod adresem: https://sp-wielun.nabory.pl/. Dostęp możliwy jest także ze strony Wieluńskiego Portalu Edukacyjnego: http://oswiata.wielun.pl/, w zakładce „Rekrutacje”. Login i hasło tworzy się podczas pierwszego wypełniania wniosku.</w:t>
      </w:r>
    </w:p>
    <w:p>
      <w:pPr>
        <w:pStyle w:val="Tretekstu"/>
        <w:bidi w:val="0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I. Kandydaci do szkół podstawowych są przyjmowani na podstawie:</w:t>
      </w:r>
    </w:p>
    <w:p>
      <w:pPr>
        <w:pStyle w:val="Tretekstu"/>
        <w:widowControl/>
        <w:numPr>
          <w:ilvl w:val="0"/>
          <w:numId w:val="1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624" w:right="0" w:hanging="283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ZGŁOSZENIA</w:t>
      </w:r>
      <w:r>
        <w:rPr>
          <w:rFonts w:ascii="Linux Biolinum O" w:hAnsi="Linux Biolinum O"/>
          <w:sz w:val="21"/>
          <w:szCs w:val="21"/>
        </w:rPr>
        <w:t xml:space="preserve"> – do szkoły, w której obwodzie kandydat mieszka. Kandydat przyjmowany jest do szkoły z urzędu (dostarczenie zgłoszenia do szkoły jest równoznaczne z przyjęciem dziecka). Miejsce zamieszkania kandydata system określa na podstawie danych o zameldowaniu. </w:t>
      </w:r>
    </w:p>
    <w:p>
      <w:pPr>
        <w:pStyle w:val="Tretekstu"/>
        <w:widowControl/>
        <w:numPr>
          <w:ilvl w:val="0"/>
          <w:numId w:val="1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624" w:right="0" w:hanging="283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WNIOSKU</w:t>
      </w:r>
      <w:r>
        <w:rPr>
          <w:rFonts w:ascii="Linux Biolinum O" w:hAnsi="Linux Biolinum O"/>
          <w:sz w:val="21"/>
          <w:szCs w:val="21"/>
        </w:rPr>
        <w:t xml:space="preserve"> – do szkoły, która nie jest szkołą obwodową kandydata. Kandydat może być przyjęty, jeżeli szkoła dysponuje wolnymi miejscami i kandydat spełnia ustalone kryteria. </w:t>
      </w:r>
    </w:p>
    <w:p>
      <w:pPr>
        <w:pStyle w:val="Tretekstu"/>
        <w:widowControl/>
        <w:numPr>
          <w:ilvl w:val="0"/>
          <w:numId w:val="1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/>
        <w:ind w:left="624" w:right="0" w:hanging="283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SKIEROWANIA</w:t>
      </w:r>
      <w:r>
        <w:rPr>
          <w:rFonts w:ascii="Linux Biolinum O" w:hAnsi="Linux Biolinum O"/>
          <w:sz w:val="21"/>
          <w:szCs w:val="21"/>
        </w:rPr>
        <w:t xml:space="preserve"> – dotyczy uczniów z orzeczeniem o potrzebie kształcenia specjalnego ubiegających się o przyjęcie do oddziałów integracyjnych (skierowania wydaje Burmistrz Wielunia na wniosek rodziców/opiekunów prawnych). Uczniowie ci nie uczestniczą w elektronicznej rekrutacji. 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b/>
          <w:bCs/>
          <w:sz w:val="21"/>
          <w:szCs w:val="21"/>
        </w:rPr>
        <w:t>ZGŁOSZENIE</w:t>
      </w:r>
      <w:r>
        <w:rPr>
          <w:rFonts w:ascii="Linux Biolinum O" w:hAnsi="Linux Biolinum O"/>
          <w:sz w:val="21"/>
          <w:szCs w:val="21"/>
        </w:rPr>
        <w:t xml:space="preserve"> wyboru szkoły, w której obwodzie kandydat mieszka, należy wypełnić w systemie elektronicznego naboru, wydrukować, podpisać i złożyć w szkole obwodowej </w:t>
      </w:r>
      <w:r>
        <w:rPr>
          <w:rFonts w:ascii="Linux Biolinum O" w:hAnsi="Linux Biolinum O"/>
          <w:sz w:val="21"/>
          <w:szCs w:val="21"/>
        </w:rPr>
        <w:t>do 14 lutego 2022 roku</w:t>
      </w:r>
      <w:r>
        <w:rPr>
          <w:rFonts w:ascii="Linux Biolinum O" w:hAnsi="Linux Biolinum O"/>
          <w:sz w:val="21"/>
          <w:szCs w:val="21"/>
        </w:rPr>
        <w:t>.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b/>
          <w:bCs/>
          <w:sz w:val="21"/>
          <w:szCs w:val="21"/>
        </w:rPr>
        <w:t>WNIOSEK</w:t>
      </w:r>
      <w:r>
        <w:rPr>
          <w:rFonts w:ascii="Linux Biolinum O" w:hAnsi="Linux Biolinum O"/>
          <w:sz w:val="21"/>
          <w:szCs w:val="21"/>
        </w:rPr>
        <w:t xml:space="preserve"> w przypadku ubiegania się o przyjęcie do publicznej szkoły spoza obwodu (wraz z dołączonymi dokumentami potwierdzającymi spełnianie kryteriów) należy wypełnić w systemie elektronicznego naboru, wydrukować, podpisać i złożyć tylko w szkole pierwszego wyboru (pierwszej w kolejności).</w:t>
      </w:r>
    </w:p>
    <w:p>
      <w:pPr>
        <w:pStyle w:val="Tretekstu"/>
        <w:bidi w:val="0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Wniosek o </w:t>
      </w:r>
      <w:r>
        <w:rPr>
          <w:rFonts w:ascii="Linux Biolinum O" w:hAnsi="Linux Biolinum O"/>
          <w:b/>
          <w:bCs/>
          <w:sz w:val="21"/>
          <w:szCs w:val="21"/>
        </w:rPr>
        <w:t>SKIEROWANIE</w:t>
      </w:r>
      <w:r>
        <w:rPr>
          <w:rFonts w:ascii="Linux Biolinum O" w:hAnsi="Linux Biolinum O"/>
          <w:sz w:val="21"/>
          <w:szCs w:val="21"/>
        </w:rPr>
        <w:t xml:space="preserve"> dziecka do kształcenia w oddziale integracyjnym wraz z orzeczeniem o potrzebie kształcenia specjalnego składa się w Zakładzie Obsługi Placówek Oświatowo-Wychowawczych w Wieluniu przy pl. Kazimierza Wielkiego 2, w dniach 0</w:t>
      </w:r>
      <w:r>
        <w:rPr>
          <w:rFonts w:ascii="Linux Biolinum O" w:hAnsi="Linux Biolinum O"/>
          <w:sz w:val="21"/>
          <w:szCs w:val="21"/>
        </w:rPr>
        <w:t>3</w:t>
      </w:r>
      <w:r>
        <w:rPr>
          <w:rFonts w:ascii="Linux Biolinum O" w:hAnsi="Linux Biolinum O"/>
          <w:sz w:val="21"/>
          <w:szCs w:val="21"/>
        </w:rPr>
        <w:t>.02.202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sz w:val="21"/>
          <w:szCs w:val="21"/>
        </w:rPr>
        <w:t xml:space="preserve"> r. – 1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4</w:t>
      </w:r>
      <w:r>
        <w:rPr>
          <w:rFonts w:ascii="Linux Biolinum O" w:hAnsi="Linux Biolinum O"/>
          <w:sz w:val="21"/>
          <w:szCs w:val="21"/>
        </w:rPr>
        <w:t>.02.202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sz w:val="21"/>
          <w:szCs w:val="21"/>
        </w:rPr>
        <w:t xml:space="preserve"> r.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 xml:space="preserve">Druk wniosku o wydanie </w:t>
      </w:r>
      <w:r>
        <w:rPr>
          <w:rFonts w:ascii="Linux Biolinum O" w:hAnsi="Linux Biolinum O"/>
          <w:b/>
          <w:bCs/>
          <w:sz w:val="21"/>
          <w:szCs w:val="21"/>
        </w:rPr>
        <w:t>SKIEROWANIA</w:t>
      </w:r>
      <w:r>
        <w:rPr>
          <w:rFonts w:ascii="Linux Biolinum O" w:hAnsi="Linux Biolinum O"/>
          <w:sz w:val="21"/>
          <w:szCs w:val="21"/>
        </w:rPr>
        <w:t xml:space="preserve"> do oddziału integracyjnego można pobrać na stronie: http://oswiata.wielun.pl/, w zakładce „Druki do pobrania”.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Uczniowie posiadający orzeczenie o potrzebie kształcenia specjalnego ubiegający się o przyjęcie do oddziału ogólnodostępnego uczestniczą w rekrutacji zgodnie z ogólnymi zasadami postępowania rekrutacyjnego w roku szkolnym 2022/2023.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W postępowaniu rekrutacyjnym do oddziału integracyjnego w szkole podstawowej ogólnodostępnej w przypadku kandydatów nieposiadających orzeczenia o potrzebie kształcenia specjalnego stosuje się zasady takie same jak w przypadku rekrutacji do oddziału ogólnodostępnego.</w:t>
      </w:r>
    </w:p>
    <w:p>
      <w:pPr>
        <w:pStyle w:val="Tretekstu"/>
        <w:bidi w:val="0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Warunki przyjęcia kandydatów spoza obwodu szkoły:</w:t>
      </w:r>
    </w:p>
    <w:p>
      <w:pPr>
        <w:pStyle w:val="Tretekstu"/>
        <w:widowControl/>
        <w:numPr>
          <w:ilvl w:val="0"/>
          <w:numId w:val="2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Przyjęcie kandydata do klasy pierwszej ogólnodostępnej szkoły podstawowej na rok szkolny 2022/2023 zamieszkałego poza obwodem danej szkoły odbywa się na podstawie jednolitych kryteriów zgodnie z uchwałą Rady Miejskiej w Wieluniu. </w:t>
      </w:r>
    </w:p>
    <w:p>
      <w:pPr>
        <w:pStyle w:val="Tretekstu"/>
        <w:widowControl/>
        <w:numPr>
          <w:ilvl w:val="0"/>
          <w:numId w:val="2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Dzieci spoza obwodu mogą być przyjęte do klasy pierwszej, ubiegając się o wolne miejsce w elektronicznym postępowaniu rekrutacyjnym. </w:t>
      </w:r>
    </w:p>
    <w:p>
      <w:pPr>
        <w:pStyle w:val="Tretekstu"/>
        <w:widowControl/>
        <w:numPr>
          <w:ilvl w:val="0"/>
          <w:numId w:val="2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>Dziecko, które w roku szkolnym 20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1</w:t>
      </w:r>
      <w:r>
        <w:rPr>
          <w:rFonts w:ascii="Linux Biolinum O" w:hAnsi="Linux Biolinum O"/>
          <w:sz w:val="21"/>
          <w:szCs w:val="21"/>
        </w:rPr>
        <w:t>/202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sz w:val="21"/>
          <w:szCs w:val="21"/>
        </w:rPr>
        <w:t xml:space="preserve"> realizowało obowiązkowe roczne przygotowanie przedszkolne w oddziale przedszkolnym w szkole podstawowej innej niż szkoła, w której obwodzie mieszka, na wniosek rodziców, jest przyjmowane do klasy I szkoły podstawowej, w której uczęszczało do oddziału przedszkolnego, bez przeprowadzania postępowania rekrutacyjnego po złożeniu zgłoszenia. </w:t>
      </w:r>
    </w:p>
    <w:p>
      <w:pPr>
        <w:pStyle w:val="Tretekstu"/>
        <w:widowControl/>
        <w:numPr>
          <w:ilvl w:val="0"/>
          <w:numId w:val="2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Kandydaci do klas pierwszych szkół podstawowych pozaobwodowych przyjmowani są na podstawie liczby uzyskanych punktów w zależności od spełnianych kryteriów. Kolejność zgłoszeń nie ma wpływu na przyjęcie kandydata. </w:t>
      </w:r>
    </w:p>
    <w:p>
      <w:pPr>
        <w:pStyle w:val="Tretekstu"/>
        <w:widowControl/>
        <w:numPr>
          <w:ilvl w:val="0"/>
          <w:numId w:val="2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We WNIOSKU można wybrać maksymalnie trzy szkoły z określeniem kolejności od najbardziej do najmniej preferowanej. </w:t>
      </w:r>
    </w:p>
    <w:p>
      <w:pPr>
        <w:pStyle w:val="Tretekstu"/>
        <w:widowControl/>
        <w:numPr>
          <w:ilvl w:val="0"/>
          <w:numId w:val="2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/>
        <w:ind w:left="567" w:right="0" w:hanging="283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 xml:space="preserve">Kandydata zamieszkałego na terenie Gminy Wieluń i nieprzyjętego do żadnej z wybranych szkół pozaobwodowych system przypisuje automatycznie do szkoły obwodowej (zgodnej z miejscem zamieszkania). 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Kryteria naboru do klasy ogólnodostępnej — ucznia spoza obwodu: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pos="707" w:leader="none"/>
          <w:tab w:val="left" w:pos="3798" w:leader="none"/>
        </w:tabs>
        <w:bidi w:val="0"/>
        <w:spacing w:before="0" w:after="0"/>
        <w:ind w:left="707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 </w:t>
      </w:r>
      <w:r>
        <w:rPr>
          <w:rFonts w:ascii="Linux Biolinum O" w:hAnsi="Linux Biolinum O"/>
          <w:sz w:val="21"/>
          <w:szCs w:val="21"/>
        </w:rPr>
        <w:t xml:space="preserve">w szkole obowiązek szkolny spełnia rodzeństwo dziecka - 5 pkt; 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pos="707" w:leader="none"/>
          <w:tab w:val="left" w:pos="3798" w:leader="none"/>
        </w:tabs>
        <w:bidi w:val="0"/>
        <w:spacing w:before="0" w:after="0"/>
        <w:ind w:left="707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 </w:t>
      </w:r>
      <w:r>
        <w:rPr>
          <w:rFonts w:ascii="Linux Biolinum O" w:hAnsi="Linux Biolinum O"/>
          <w:sz w:val="21"/>
          <w:szCs w:val="21"/>
        </w:rPr>
        <w:t xml:space="preserve">miejsce pracy rodziców znajduje się w obwodzie szkoły - 4 pkt; 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pos="707" w:leader="none"/>
          <w:tab w:val="left" w:pos="3798" w:leader="none"/>
        </w:tabs>
        <w:bidi w:val="0"/>
        <w:ind w:left="707" w:hanging="283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 xml:space="preserve">w obwodzie szkoły zamieszkują krewni dziecka wspierający rodziców w zapewnieniu mu należytej opieki - 3 pkt. 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Kryteria naboru do klasy ogólnodostępnej spoza obwodu potwierdzane są:</w:t>
      </w:r>
    </w:p>
    <w:p>
      <w:pPr>
        <w:pStyle w:val="Tretekstu"/>
        <w:widowControl/>
        <w:numPr>
          <w:ilvl w:val="0"/>
          <w:numId w:val="3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Ad 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1) -</w:t>
      </w:r>
      <w:r>
        <w:rPr>
          <w:rFonts w:ascii="Linux Biolinum O" w:hAnsi="Linux Biolinum O"/>
          <w:sz w:val="21"/>
          <w:szCs w:val="21"/>
        </w:rPr>
        <w:t xml:space="preserve"> oświadczeniem rodziców (opiekunów prawnych) kandydata, że rodzeństwo kandydata uczęszcza do tej samej szkoły podstawowej; </w:t>
      </w:r>
    </w:p>
    <w:p>
      <w:pPr>
        <w:pStyle w:val="Tretekstu"/>
        <w:widowControl/>
        <w:numPr>
          <w:ilvl w:val="0"/>
          <w:numId w:val="3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Ad 2) - oświadczeniem co najmniej jednego rodzica (opiekuna prawnego) kandydata, że jego miejsce pracy znajduje się w obwodzie szkoły podstawowej, do której o przyjęcie ubiega się kandydat.  </w:t>
      </w:r>
    </w:p>
    <w:p>
      <w:pPr>
        <w:pStyle w:val="Tretekstu"/>
        <w:widowControl/>
        <w:numPr>
          <w:ilvl w:val="0"/>
          <w:numId w:val="3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/>
        <w:ind w:left="567" w:right="0" w:hanging="283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 xml:space="preserve">Ad 3) - oświadczeniem rodziców (opiekunów prawnych) kandydata, że w obwodzie szkoły zamieszkują krewni dziecka wspierający rodziców w zapewnieniu mu należytej opieki. 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 (art. 150 ust. 6 ustawy z dnia 14 grudnia 2016 r. Prawo oświatowe  - Dz. U. z 2021 r. poz. 1082).</w:t>
      </w:r>
    </w:p>
    <w:p>
      <w:pPr>
        <w:pStyle w:val="Tretekstu"/>
        <w:bidi w:val="0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II. Harmonogram czynności w postępowaniu rekrutacyjnym do klas pierwszych szkół podstawowych</w:t>
      </w:r>
    </w:p>
    <w:p>
      <w:pPr>
        <w:pStyle w:val="Tretekstu"/>
        <w:widowControl/>
        <w:suppressAutoHyphens w:val="true"/>
        <w:overflowPunct w:val="true"/>
        <w:bidi w:val="0"/>
        <w:spacing w:lineRule="auto" w:line="276" w:before="0" w:after="140"/>
        <w:ind w:left="283" w:right="0" w:hanging="0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I etap</w:t>
      </w:r>
    </w:p>
    <w:p>
      <w:pPr>
        <w:pStyle w:val="Tretekstu"/>
        <w:widowControl/>
        <w:numPr>
          <w:ilvl w:val="0"/>
          <w:numId w:val="4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680" w:right="0" w:hanging="227"/>
        <w:jc w:val="both"/>
        <w:rPr/>
      </w:pPr>
      <w:r>
        <w:rPr>
          <w:rFonts w:ascii="Linux Biolinum O" w:hAnsi="Linux Biolinum O"/>
          <w:sz w:val="21"/>
          <w:szCs w:val="21"/>
        </w:rPr>
        <w:t>0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3</w:t>
      </w:r>
      <w:r>
        <w:rPr>
          <w:rFonts w:ascii="Linux Biolinum O" w:hAnsi="Linux Biolinum O"/>
          <w:sz w:val="21"/>
          <w:szCs w:val="21"/>
        </w:rPr>
        <w:t>.02.202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2</w:t>
      </w:r>
      <w:r>
        <w:rPr>
          <w:rFonts w:ascii="Linux Biolinum O" w:hAnsi="Linux Biolinum O"/>
          <w:sz w:val="21"/>
          <w:szCs w:val="21"/>
        </w:rPr>
        <w:t xml:space="preserve"> r. - 1</w:t>
      </w:r>
      <w:r>
        <w:rPr>
          <w:rFonts w:ascii="Linux Biolinum O" w:hAnsi="Linux Biolinum O"/>
          <w:sz w:val="21"/>
          <w:szCs w:val="21"/>
        </w:rPr>
        <w:t>4</w:t>
      </w:r>
      <w:r>
        <w:rPr>
          <w:rFonts w:ascii="Linux Biolinum O" w:hAnsi="Linux Biolinum O"/>
          <w:sz w:val="21"/>
          <w:szCs w:val="21"/>
        </w:rPr>
        <w:t>.02.2022 r. - wypełnienie ZGŁOSZENIA w elektronicznym systemie naboru. Wypełnione wydrukowane i podpisane ZGŁOSZENIE składa się do szkoły obwodowej.</w:t>
      </w:r>
    </w:p>
    <w:p>
      <w:pPr>
        <w:pStyle w:val="Tretekstu"/>
        <w:widowControl/>
        <w:numPr>
          <w:ilvl w:val="0"/>
          <w:numId w:val="4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680" w:right="0" w:hanging="227"/>
        <w:jc w:val="both"/>
        <w:rPr/>
      </w:pPr>
      <w:r>
        <w:rPr>
          <w:rFonts w:ascii="Linux Biolinum O" w:hAnsi="Linux Biolinum O"/>
          <w:sz w:val="21"/>
          <w:szCs w:val="21"/>
        </w:rPr>
        <w:t>0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3</w:t>
      </w:r>
      <w:r>
        <w:rPr>
          <w:rFonts w:ascii="Linux Biolinum O" w:hAnsi="Linux Biolinum O"/>
          <w:sz w:val="21"/>
          <w:szCs w:val="21"/>
        </w:rPr>
        <w:t>.02.2022 r. – 1</w:t>
      </w:r>
      <w:r>
        <w:rPr>
          <w:rFonts w:ascii="Linux Biolinum O" w:hAnsi="Linux Biolinum O"/>
          <w:sz w:val="21"/>
          <w:szCs w:val="21"/>
        </w:rPr>
        <w:t>4</w:t>
      </w:r>
      <w:r>
        <w:rPr>
          <w:rFonts w:ascii="Linux Biolinum O" w:hAnsi="Linux Biolinum O"/>
          <w:sz w:val="21"/>
          <w:szCs w:val="21"/>
        </w:rPr>
        <w:t xml:space="preserve">.02.2022 r. – składanie podania o wydanie SKIEROWANIA dziecka do oddziału integracyjnego wraz z orzeczeniem o potrzebie kształcenia specjalnego. </w:t>
      </w:r>
    </w:p>
    <w:p>
      <w:pPr>
        <w:pStyle w:val="Tretekstu"/>
        <w:widowControl/>
        <w:numPr>
          <w:ilvl w:val="0"/>
          <w:numId w:val="4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680" w:right="0" w:hanging="227"/>
        <w:jc w:val="both"/>
        <w:rPr/>
      </w:pP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1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4</w:t>
      </w:r>
      <w:r>
        <w:rPr>
          <w:rFonts w:ascii="Linux Biolinum O" w:hAnsi="Linux Biolinum O"/>
          <w:sz w:val="21"/>
          <w:szCs w:val="21"/>
        </w:rPr>
        <w:t xml:space="preserve">.02.2022 r. - ustalenie liczby wolnych miejsc, na które zostanie przeprowadzona rekrutacja i podanie ich do wiadomości w dniu 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1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6</w:t>
      </w:r>
      <w:r>
        <w:rPr>
          <w:rFonts w:ascii="Linux Biolinum O" w:hAnsi="Linux Biolinum O"/>
          <w:sz w:val="21"/>
          <w:szCs w:val="21"/>
        </w:rPr>
        <w:t xml:space="preserve">.02.2022 r. </w:t>
      </w:r>
      <w:r>
        <w:rPr>
          <w:rFonts w:ascii="Linux Biolinum O" w:hAnsi="Linux Biolinum O"/>
          <w:sz w:val="21"/>
          <w:szCs w:val="21"/>
        </w:rPr>
        <w:t xml:space="preserve">do godz.15.00 </w:t>
      </w:r>
      <w:r>
        <w:rPr>
          <w:rFonts w:ascii="Linux Biolinum O" w:hAnsi="Linux Biolinum O"/>
          <w:sz w:val="21"/>
          <w:szCs w:val="21"/>
        </w:rPr>
        <w:t>pod adresem: https://sp-wielun.nabory.pl/.</w:t>
      </w:r>
    </w:p>
    <w:p>
      <w:pPr>
        <w:pStyle w:val="Tretekstu"/>
        <w:bidi w:val="0"/>
        <w:spacing w:before="113" w:after="113"/>
        <w:ind w:left="707" w:right="0" w:hanging="0"/>
        <w:jc w:val="both"/>
        <w:rPr/>
      </w:pPr>
      <w:r>
        <w:rPr>
          <w:rFonts w:ascii="Linux Biolinum O" w:hAnsi="Linux Biolinum O"/>
          <w:b/>
          <w:bCs/>
          <w:sz w:val="21"/>
          <w:szCs w:val="21"/>
        </w:rPr>
        <w:t>II etap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1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7</w:t>
      </w:r>
      <w:r>
        <w:rPr>
          <w:rFonts w:ascii="Linux Biolinum O" w:hAnsi="Linux Biolinum O"/>
          <w:sz w:val="21"/>
          <w:szCs w:val="21"/>
        </w:rPr>
        <w:t>.02.2022 r. – 0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8</w:t>
      </w:r>
      <w:r>
        <w:rPr>
          <w:rFonts w:ascii="Linux Biolinum O" w:hAnsi="Linux Biolinum O"/>
          <w:sz w:val="21"/>
          <w:szCs w:val="21"/>
        </w:rPr>
        <w:t xml:space="preserve">.03.2022 r. – wypełnienie WNIOSKU w elektronicznym systemie naboru. Wypełniony, wydrukowany i podpisany WNIOSEK składa się do szkoły pierwszego wyboru wraz z dokumentami potwierdzającymi spełnianie kryteriów. 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Fonts w:ascii="Linux Biolinum O" w:hAnsi="Linux Biolinum O"/>
          <w:sz w:val="21"/>
          <w:szCs w:val="21"/>
        </w:rPr>
        <w:t>0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9</w:t>
      </w:r>
      <w:r>
        <w:rPr>
          <w:rFonts w:ascii="Linux Biolinum O" w:hAnsi="Linux Biolinum O"/>
          <w:sz w:val="21"/>
          <w:szCs w:val="21"/>
        </w:rPr>
        <w:t>.03.2022 r. – 1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1</w:t>
      </w:r>
      <w:r>
        <w:rPr>
          <w:rFonts w:ascii="Linux Biolinum O" w:hAnsi="Linux Biolinum O"/>
          <w:sz w:val="21"/>
          <w:szCs w:val="21"/>
        </w:rPr>
        <w:t xml:space="preserve">.03.2022 r. - weryfikacja przez szkolne komisje rekrutacyjne wniosków oraz dokumentów potwierdzających spełnianie przez kandydata warunków lub kryteriów branych pod uwagę w postępowaniu rekrutacyjnym. 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Fonts w:ascii="Linux Biolinum O" w:hAnsi="Linux Biolinum O"/>
          <w:sz w:val="21"/>
          <w:szCs w:val="21"/>
        </w:rPr>
        <w:t>1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4</w:t>
      </w:r>
      <w:r>
        <w:rPr>
          <w:rFonts w:ascii="Linux Biolinum O" w:hAnsi="Linux Biolinum O"/>
          <w:sz w:val="21"/>
          <w:szCs w:val="21"/>
        </w:rPr>
        <w:t xml:space="preserve">.03.2022 r. do godz. 15.00 - podanie do publicznej wiadomości przez szkolne komisje rekrutacyjne list kandydatów zakwalifikowanych i niezakwalifikowanych. 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Fonts w:ascii="Linux Biolinum O" w:hAnsi="Linux Biolinum O"/>
          <w:sz w:val="21"/>
          <w:szCs w:val="21"/>
        </w:rPr>
        <w:t>1</w:t>
      </w:r>
      <w:r>
        <w:rPr>
          <w:rFonts w:ascii="Linux Biolinum O" w:hAnsi="Linux Biolinum O"/>
          <w:sz w:val="21"/>
          <w:szCs w:val="21"/>
        </w:rPr>
        <w:t>5</w:t>
      </w:r>
      <w:r>
        <w:rPr>
          <w:rFonts w:ascii="Linux Biolinum O" w:hAnsi="Linux Biolinum O"/>
          <w:sz w:val="21"/>
          <w:szCs w:val="21"/>
        </w:rPr>
        <w:t xml:space="preserve">.03.2022 r. – </w:t>
      </w:r>
      <w:r>
        <w:rPr>
          <w:rFonts w:ascii="Linux Biolinum O" w:hAnsi="Linux Biolinum O"/>
          <w:sz w:val="21"/>
          <w:szCs w:val="21"/>
        </w:rPr>
        <w:t>23</w:t>
      </w:r>
      <w:r>
        <w:rPr>
          <w:rFonts w:ascii="Linux Biolinum O" w:hAnsi="Linux Biolinum O"/>
          <w:sz w:val="21"/>
          <w:szCs w:val="21"/>
        </w:rPr>
        <w:t xml:space="preserve">.03.2022 r. do godz. 15.00 - potwierdzanie przez rodziców, w postaci pisemnego oświadczenia, woli przyjęcia kandydata do szkoły, do której kandydat został zakwalifikowany. </w:t>
      </w:r>
    </w:p>
    <w:p>
      <w:pPr>
        <w:pStyle w:val="Tretekstu"/>
        <w:numPr>
          <w:ilvl w:val="0"/>
          <w:numId w:val="4"/>
        </w:numPr>
        <w:tabs>
          <w:tab w:val="clear" w:pos="720"/>
          <w:tab w:val="left" w:pos="707" w:leader="none"/>
        </w:tabs>
        <w:bidi w:val="0"/>
        <w:ind w:left="707" w:hanging="283"/>
        <w:jc w:val="both"/>
        <w:rPr/>
      </w:pPr>
      <w:r>
        <w:rPr>
          <w:rFonts w:ascii="Linux Biolinum O" w:hAnsi="Linux Biolinum O"/>
          <w:sz w:val="21"/>
          <w:szCs w:val="21"/>
        </w:rPr>
        <w:t>25</w:t>
      </w:r>
      <w:r>
        <w:rPr>
          <w:rFonts w:ascii="Linux Biolinum O" w:hAnsi="Linux Biolinum O"/>
          <w:sz w:val="21"/>
          <w:szCs w:val="21"/>
        </w:rPr>
        <w:t xml:space="preserve">.03.2022 r. do godz. 15.00 - podanie do publicznej wiadomości przez szkolne komisje rekrutacyjne list kandydatów przyjętych i nieprzyjętych. </w:t>
      </w:r>
    </w:p>
    <w:p>
      <w:pPr>
        <w:pStyle w:val="Tretekstu"/>
        <w:bidi w:val="0"/>
        <w:jc w:val="both"/>
        <w:rPr>
          <w:rStyle w:val="Mocnowyrniony"/>
          <w:rFonts w:ascii="Linux Biolinum O" w:hAnsi="Linux Biolinum O"/>
          <w:sz w:val="21"/>
          <w:szCs w:val="21"/>
        </w:rPr>
      </w:pPr>
      <w:r>
        <w:rPr/>
      </w:r>
      <w:r>
        <w:br w:type="page"/>
      </w:r>
    </w:p>
    <w:p>
      <w:pPr>
        <w:pStyle w:val="Tretekstu"/>
        <w:bidi w:val="0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III. Postępowanie uzupełniające (na wolne miejsca)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Postępowanie uzupełniające przeprowadza się po zakończeniu postępowania rekrutacyjnego, jeżeli szkoła nadal dysponuje wolnymi miejscami.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W postępowaniu uzupełniającym, rodzice kandydatów nieprzyjętych do żadnej z wybranych szkół poza-obwodowych, mogą złożyć wniosek o przyjęcie do szkoły, która posiada wolne miejsca. Informacje o wolnych miejscach rodzice będą mogli uzyskać w systemie oraz w poszczególnych szkołach.</w:t>
      </w:r>
    </w:p>
    <w:p>
      <w:pPr>
        <w:pStyle w:val="Tretekstu"/>
        <w:bidi w:val="0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>Harmonogram czynności</w:t>
      </w:r>
    </w:p>
    <w:p>
      <w:pPr>
        <w:pStyle w:val="Tretekstu"/>
        <w:widowControl/>
        <w:numPr>
          <w:ilvl w:val="0"/>
          <w:numId w:val="5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>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5</w:t>
      </w:r>
      <w:r>
        <w:rPr>
          <w:rFonts w:ascii="Linux Biolinum O" w:hAnsi="Linux Biolinum O"/>
          <w:sz w:val="21"/>
          <w:szCs w:val="21"/>
        </w:rPr>
        <w:t>.04.2022 r. - 2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7</w:t>
      </w:r>
      <w:r>
        <w:rPr>
          <w:rFonts w:ascii="Linux Biolinum O" w:hAnsi="Linux Biolinum O"/>
          <w:sz w:val="21"/>
          <w:szCs w:val="21"/>
        </w:rPr>
        <w:t xml:space="preserve">.04.2022 r. - składanie ZGŁOSZENIA w szkole obwodowej (dotyczy dzieci zamieszkałych w obwodzie, które nie zostały zgłoszone w pierwszym terminie) lub WNIOSKU (do oddziału ogólnodostępnego w szkole spoza obwodu). Wydrukowane, wypełnione, i podpisane ZGŁOSZENIE składa się do szkoły obwodowej, a WNIOSEK do szkoły wybranej w pierwszej preferencji wraz z dokumentami potwierdzającymi spełnianie kryteriów. </w:t>
      </w:r>
    </w:p>
    <w:p>
      <w:pPr>
        <w:pStyle w:val="Tretekstu"/>
        <w:widowControl/>
        <w:numPr>
          <w:ilvl w:val="0"/>
          <w:numId w:val="5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>2</w:t>
      </w: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8</w:t>
      </w:r>
      <w:r>
        <w:rPr>
          <w:rFonts w:ascii="Linux Biolinum O" w:hAnsi="Linux Biolinum O"/>
          <w:sz w:val="21"/>
          <w:szCs w:val="21"/>
        </w:rPr>
        <w:t xml:space="preserve">.04.2022 r. - weryfikacja przez szkolne komisje rekrutacyjne wniosków oraz dokumentów potwierdzających spełnianie przez kandydata warunków lub kryteriów branych pod uwagę w postępowaniu rekrutacyjnym. </w:t>
      </w:r>
    </w:p>
    <w:p>
      <w:pPr>
        <w:pStyle w:val="Tretekstu"/>
        <w:widowControl/>
        <w:numPr>
          <w:ilvl w:val="0"/>
          <w:numId w:val="5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>29.04.2022</w:t>
      </w:r>
      <w:r>
        <w:rPr>
          <w:rFonts w:ascii="Linux Biolinum O" w:hAnsi="Linux Biolinum O"/>
          <w:sz w:val="21"/>
          <w:szCs w:val="21"/>
        </w:rPr>
        <w:t xml:space="preserve"> r. do godz. 15.00 - podanie do publicznej wiadomości przez szkolne komisje rekrutacyjne list kandydatów zakwalifikowanych  i niezakwalifikowanych. </w:t>
      </w:r>
    </w:p>
    <w:p>
      <w:pPr>
        <w:pStyle w:val="Tretekstu"/>
        <w:widowControl/>
        <w:numPr>
          <w:ilvl w:val="0"/>
          <w:numId w:val="5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eastAsia="FZSongS-Extended" w:cs="FreeSans" w:ascii="Linux Biolinum O" w:hAnsi="Linux Biolinum O"/>
          <w:color w:val="auto"/>
          <w:kern w:val="2"/>
          <w:sz w:val="21"/>
          <w:szCs w:val="21"/>
          <w:lang w:val="pl-PL" w:eastAsia="zh-CN" w:bidi="hi-IN"/>
        </w:rPr>
        <w:t>05.05</w:t>
      </w:r>
      <w:r>
        <w:rPr>
          <w:rFonts w:ascii="Linux Biolinum O" w:hAnsi="Linux Biolinum O"/>
          <w:sz w:val="21"/>
          <w:szCs w:val="21"/>
        </w:rPr>
        <w:t xml:space="preserve">.2022 r. do godz. 15.00 - podanie do publicznej wiadomości przez szkolne komisje rekrutacyjne list kandydatów przyjętych i nieprzyjętych. </w:t>
      </w:r>
    </w:p>
    <w:p>
      <w:pPr>
        <w:pStyle w:val="Tretekstu"/>
        <w:bidi w:val="0"/>
        <w:spacing w:before="113" w:after="142"/>
        <w:jc w:val="both"/>
        <w:rPr/>
      </w:pPr>
      <w:r>
        <w:rPr>
          <w:rStyle w:val="Mocnowyrniony"/>
          <w:rFonts w:ascii="Linux Biolinum O" w:hAnsi="Linux Biolinum O"/>
          <w:sz w:val="21"/>
          <w:szCs w:val="21"/>
        </w:rPr>
        <w:t>IV. Tryb odwoławczy</w:t>
      </w:r>
    </w:p>
    <w:p>
      <w:pPr>
        <w:pStyle w:val="Tretekstu"/>
        <w:widowControl/>
        <w:numPr>
          <w:ilvl w:val="0"/>
          <w:numId w:val="6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W terminie 7 dni od dnia podania do publicznej wiadomości list kandydatów przyjętych i nieprzyjętych rodzice/prawni opiekunowie kandydata mogą wystąpić do szkolnej komisji rekrutacyjnej z wnioskiem o sporządzenie uzasadnienia odmowy przyjęcia kandydata do szkoły. </w:t>
      </w:r>
    </w:p>
    <w:p>
      <w:pPr>
        <w:pStyle w:val="Tretekstu"/>
        <w:widowControl/>
        <w:numPr>
          <w:ilvl w:val="0"/>
          <w:numId w:val="6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Komisja rekrutacyjna w terminie 5 dni od dnia wystąpienia z wnioskiem przez rodziców/prawnych opiekunów sporządza uzasadnienie, które zawiera przyczynę odmowy przyjęcia, najniższą liczbę punktów uprawniających do przyjęcia do danej szkoły oraz liczbę punktów uzyskanych przez kandydata. </w:t>
      </w:r>
    </w:p>
    <w:p>
      <w:pPr>
        <w:pStyle w:val="Tretekstu"/>
        <w:widowControl/>
        <w:numPr>
          <w:ilvl w:val="0"/>
          <w:numId w:val="6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W terminie 7 dni od dnia otrzymania uzasadnienia rodzice/prawni opiekunowie mogą wnieść do dyrektora szkoły odwołanie od rozstrzygnięcia szkolnej komisji rekrutacyjnej. </w:t>
      </w:r>
    </w:p>
    <w:p>
      <w:pPr>
        <w:pStyle w:val="Tretekstu"/>
        <w:widowControl/>
        <w:numPr>
          <w:ilvl w:val="0"/>
          <w:numId w:val="6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 w:before="0" w:after="0"/>
        <w:ind w:left="567" w:right="0" w:hanging="283"/>
        <w:jc w:val="both"/>
        <w:rPr/>
      </w:pPr>
      <w:r>
        <w:rPr>
          <w:rFonts w:ascii="Linux Biolinum O" w:hAnsi="Linux Biolinum O"/>
          <w:sz w:val="21"/>
          <w:szCs w:val="21"/>
        </w:rPr>
        <w:t xml:space="preserve">Dyrektor rozpatruje odwołanie od rozstrzygnięcia szkolnej komisji rekrutacyjnej. </w:t>
      </w:r>
    </w:p>
    <w:p>
      <w:pPr>
        <w:pStyle w:val="Tretekstu"/>
        <w:widowControl/>
        <w:numPr>
          <w:ilvl w:val="0"/>
          <w:numId w:val="6"/>
        </w:numPr>
        <w:tabs>
          <w:tab w:val="clear" w:pos="720"/>
          <w:tab w:val="left" w:pos="707" w:leader="none"/>
        </w:tabs>
        <w:suppressAutoHyphens w:val="true"/>
        <w:overflowPunct w:val="true"/>
        <w:bidi w:val="0"/>
        <w:spacing w:lineRule="auto" w:line="276"/>
        <w:ind w:left="567" w:right="0" w:hanging="283"/>
        <w:jc w:val="both"/>
        <w:rPr>
          <w:rFonts w:ascii="Linux Biolinum O" w:hAnsi="Linux Biolinum O"/>
          <w:sz w:val="21"/>
          <w:szCs w:val="21"/>
        </w:rPr>
      </w:pPr>
      <w:r>
        <w:rPr>
          <w:rFonts w:ascii="Linux Biolinum O" w:hAnsi="Linux Biolinum O"/>
          <w:sz w:val="21"/>
          <w:szCs w:val="21"/>
        </w:rPr>
        <w:t xml:space="preserve">Na rozstrzygnięcie dyrektora szkoły służy skarga do sądu administracyjnego. </w:t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59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Biolinum O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bidi w:val="0"/>
      <w:jc w:val="center"/>
      <w:rPr/>
    </w:pPr>
    <w:r>
      <w:rPr>
        <w:rFonts w:ascii="Linux Biolinum O" w:hAnsi="Linux Biolinum O"/>
        <w:sz w:val="20"/>
        <w:szCs w:val="20"/>
      </w:rPr>
      <w:t xml:space="preserve">Zasady rekrutacji do szkół podstawowych na rok szkolny 2022/2023 – Strona </w:t>
    </w:r>
    <w:r>
      <w:rPr>
        <w:rFonts w:ascii="Linux Biolinum O" w:hAnsi="Linux Biolinum O"/>
        <w:sz w:val="20"/>
        <w:szCs w:val="20"/>
      </w:rPr>
      <w:fldChar w:fldCharType="begin"/>
    </w:r>
    <w:r>
      <w:rPr>
        <w:sz w:val="20"/>
        <w:szCs w:val="20"/>
        <w:rFonts w:ascii="Linux Biolinum O" w:hAnsi="Linux Biolinum O"/>
      </w:rPr>
      <w:instrText> PAGE </w:instrText>
    </w:r>
    <w:r>
      <w:rPr>
        <w:sz w:val="20"/>
        <w:szCs w:val="20"/>
        <w:rFonts w:ascii="Linux Biolinum O" w:hAnsi="Linux Biolinum O"/>
      </w:rPr>
      <w:fldChar w:fldCharType="separate"/>
    </w:r>
    <w:r>
      <w:rPr>
        <w:sz w:val="20"/>
        <w:szCs w:val="20"/>
        <w:rFonts w:ascii="Linux Biolinum O" w:hAnsi="Linux Biolinum O"/>
      </w:rPr>
      <w:t>3</w:t>
    </w:r>
    <w:r>
      <w:rPr>
        <w:sz w:val="20"/>
        <w:szCs w:val="20"/>
        <w:rFonts w:ascii="Linux Biolinum O" w:hAnsi="Linux Biolinum O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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FZSongS-Extended" w:cs="Free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FZSongS-Extended" w:cs="Free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FZSongS-Extended" w:cs="FreeSans"/>
      <w:b/>
      <w:bCs/>
      <w:sz w:val="36"/>
      <w:szCs w:val="36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FZSongS-Extended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415</TotalTime>
  <Application>LibreOffice/7.2.5.2$Linux_X86_64 LibreOffice_project/20$Build-2</Application>
  <AppVersion>15.0000</AppVersion>
  <Pages>3</Pages>
  <Words>1216</Words>
  <Characters>8119</Characters>
  <CharactersWithSpaces>9296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2019-01-28T12:00:11Z</dcterms:created>
  <dc:creator/>
  <dc:description/>
  <dc:language>pl-PL</dc:language>
  <cp:lastModifiedBy/>
  <cp:lastPrinted>2020-01-30T10:31:38Z</cp:lastPrinted>
  <dcterms:modified xsi:type="dcterms:W3CDTF">2022-02-01T14:12:29Z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