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47C88" w14:textId="77777777" w:rsidR="00E42A71" w:rsidRDefault="00E42A71" w:rsidP="00E42A71">
      <w:pPr>
        <w:spacing w:before="260" w:line="298" w:lineRule="exact"/>
        <w:rPr>
          <w:rFonts w:ascii="CentSchbookEU" w:hAnsi="CentSchbookEU"/>
          <w:b/>
          <w:color w:val="6E9A43"/>
          <w:sz w:val="26"/>
        </w:rPr>
        <w:sectPr w:rsidR="00E42A71">
          <w:type w:val="continuous"/>
          <w:pgSz w:w="11630" w:h="15600"/>
          <w:pgMar w:top="0" w:right="0" w:bottom="280" w:left="0" w:header="708" w:footer="708" w:gutter="0"/>
          <w:cols w:space="708"/>
        </w:sectPr>
      </w:pPr>
    </w:p>
    <w:p w14:paraId="0185213F" w14:textId="6B590C28" w:rsidR="003F40CF" w:rsidRPr="003F40CF" w:rsidRDefault="007E36C3" w:rsidP="003F40CF">
      <w:pPr>
        <w:spacing w:before="100" w:beforeAutospacing="1" w:line="298" w:lineRule="exact"/>
        <w:rPr>
          <w:rFonts w:ascii="Times New Roman" w:hAnsi="Times New Roman" w:cs="Times New Roman"/>
          <w:b/>
          <w:i/>
          <w:color w:val="6E9A43"/>
          <w:sz w:val="24"/>
          <w:szCs w:val="24"/>
        </w:rPr>
      </w:pPr>
      <w:proofErr w:type="spellStart"/>
      <w:r w:rsidRPr="00AF3573">
        <w:rPr>
          <w:rFonts w:ascii="Times New Roman" w:hAnsi="Times New Roman" w:cs="Times New Roman"/>
          <w:b/>
          <w:color w:val="6E9A43"/>
          <w:sz w:val="24"/>
          <w:szCs w:val="24"/>
        </w:rPr>
        <w:t>Temat</w:t>
      </w:r>
      <w:proofErr w:type="spellEnd"/>
      <w:r w:rsidRPr="00AF3573">
        <w:rPr>
          <w:rFonts w:ascii="Times New Roman" w:hAnsi="Times New Roman" w:cs="Times New Roman"/>
          <w:b/>
          <w:color w:val="6E9A43"/>
          <w:sz w:val="24"/>
          <w:szCs w:val="24"/>
        </w:rPr>
        <w:t xml:space="preserve">: </w:t>
      </w:r>
      <w:proofErr w:type="spellStart"/>
      <w:r w:rsidRPr="00AF3573">
        <w:rPr>
          <w:rFonts w:ascii="Times New Roman" w:hAnsi="Times New Roman" w:cs="Times New Roman"/>
          <w:b/>
          <w:i/>
          <w:color w:val="6E9A43"/>
          <w:sz w:val="24"/>
          <w:szCs w:val="24"/>
        </w:rPr>
        <w:t>Budowa</w:t>
      </w:r>
      <w:proofErr w:type="spellEnd"/>
      <w:r w:rsidRPr="00AF3573">
        <w:rPr>
          <w:rFonts w:ascii="Times New Roman" w:hAnsi="Times New Roman" w:cs="Times New Roman"/>
          <w:b/>
          <w:i/>
          <w:color w:val="6E9A43"/>
          <w:sz w:val="24"/>
          <w:szCs w:val="24"/>
        </w:rPr>
        <w:t xml:space="preserve"> </w:t>
      </w:r>
      <w:proofErr w:type="spellStart"/>
      <w:r w:rsidRPr="00AF3573">
        <w:rPr>
          <w:rFonts w:ascii="Times New Roman" w:hAnsi="Times New Roman" w:cs="Times New Roman"/>
          <w:b/>
          <w:i/>
          <w:color w:val="6E9A43"/>
          <w:sz w:val="24"/>
          <w:szCs w:val="24"/>
        </w:rPr>
        <w:t>i</w:t>
      </w:r>
      <w:proofErr w:type="spellEnd"/>
      <w:r w:rsidRPr="00AF3573">
        <w:rPr>
          <w:rFonts w:ascii="Times New Roman" w:hAnsi="Times New Roman" w:cs="Times New Roman"/>
          <w:b/>
          <w:i/>
          <w:color w:val="6E9A43"/>
          <w:sz w:val="24"/>
          <w:szCs w:val="24"/>
        </w:rPr>
        <w:t xml:space="preserve"> </w:t>
      </w:r>
      <w:proofErr w:type="spellStart"/>
      <w:r w:rsidRPr="00AF3573">
        <w:rPr>
          <w:rFonts w:ascii="Times New Roman" w:hAnsi="Times New Roman" w:cs="Times New Roman"/>
          <w:b/>
          <w:i/>
          <w:color w:val="6E9A43"/>
          <w:sz w:val="24"/>
          <w:szCs w:val="24"/>
        </w:rPr>
        <w:t>działanie</w:t>
      </w:r>
      <w:proofErr w:type="spellEnd"/>
      <w:r w:rsidRPr="00AF3573">
        <w:rPr>
          <w:rFonts w:ascii="Times New Roman" w:hAnsi="Times New Roman" w:cs="Times New Roman"/>
          <w:b/>
          <w:i/>
          <w:color w:val="6E9A43"/>
          <w:sz w:val="24"/>
          <w:szCs w:val="24"/>
        </w:rPr>
        <w:t xml:space="preserve"> </w:t>
      </w:r>
      <w:proofErr w:type="spellStart"/>
      <w:r w:rsidRPr="00AF3573">
        <w:rPr>
          <w:rFonts w:ascii="Times New Roman" w:hAnsi="Times New Roman" w:cs="Times New Roman"/>
          <w:b/>
          <w:i/>
          <w:color w:val="6E9A43"/>
          <w:sz w:val="24"/>
          <w:szCs w:val="24"/>
        </w:rPr>
        <w:t>narządu</w:t>
      </w:r>
      <w:proofErr w:type="spellEnd"/>
      <w:r w:rsidRPr="00AF3573">
        <w:rPr>
          <w:rFonts w:ascii="Times New Roman" w:hAnsi="Times New Roman" w:cs="Times New Roman"/>
          <w:b/>
          <w:i/>
          <w:color w:val="6E9A43"/>
          <w:sz w:val="24"/>
          <w:szCs w:val="24"/>
        </w:rPr>
        <w:t xml:space="preserve"> </w:t>
      </w:r>
      <w:proofErr w:type="spellStart"/>
      <w:r w:rsidRPr="00AF3573">
        <w:rPr>
          <w:rFonts w:ascii="Times New Roman" w:hAnsi="Times New Roman" w:cs="Times New Roman"/>
          <w:b/>
          <w:i/>
          <w:color w:val="6E9A43"/>
          <w:sz w:val="24"/>
          <w:szCs w:val="24"/>
        </w:rPr>
        <w:t>wzroku</w:t>
      </w:r>
      <w:proofErr w:type="spellEnd"/>
    </w:p>
    <w:p w14:paraId="28141C63" w14:textId="77777777" w:rsidR="00422515" w:rsidRPr="00AF3573" w:rsidRDefault="007E36C3" w:rsidP="003373A2">
      <w:pPr>
        <w:pStyle w:val="Tekstpodstawowy"/>
        <w:numPr>
          <w:ilvl w:val="0"/>
          <w:numId w:val="4"/>
        </w:numPr>
        <w:spacing w:before="100" w:beforeAutospacing="1" w:line="247" w:lineRule="auto"/>
        <w:rPr>
          <w:rFonts w:ascii="Times New Roman" w:hAnsi="Times New Roman" w:cs="Times New Roman"/>
          <w:sz w:val="22"/>
          <w:szCs w:val="22"/>
        </w:rPr>
      </w:pPr>
      <w:r w:rsidRPr="00AF3573">
        <w:rPr>
          <w:rFonts w:ascii="Times New Roman" w:hAnsi="Times New Roman" w:cs="Times New Roman"/>
          <w:sz w:val="22"/>
          <w:szCs w:val="22"/>
          <w:shd w:val="clear" w:color="auto" w:fill="FFFFFF"/>
        </w:rPr>
        <w:t>Przeanalizuj przedstawiony rysunek oka. Następnie podaj nazwy elementów oznaczonych literami D, F i G.</w:t>
      </w:r>
      <w:r w:rsidR="00E42A71" w:rsidRPr="00AF3573">
        <w:rPr>
          <w:rFonts w:ascii="Times New Roman" w:hAnsi="Times New Roman" w:cs="Times New Roman"/>
          <w:sz w:val="22"/>
          <w:szCs w:val="22"/>
        </w:rPr>
        <w:t xml:space="preserve">    </w:t>
      </w:r>
      <w:r w:rsidR="00073405" w:rsidRPr="00AF357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7C43F1" w:rsidRPr="00AF3573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073405" w:rsidRPr="00AF3573">
        <w:rPr>
          <w:rFonts w:ascii="Times New Roman" w:hAnsi="Times New Roman" w:cs="Times New Roman"/>
          <w:sz w:val="22"/>
          <w:szCs w:val="22"/>
        </w:rPr>
        <w:t xml:space="preserve"> </w:t>
      </w:r>
      <w:r w:rsidR="008E072E" w:rsidRPr="00AF3573">
        <w:rPr>
          <w:rFonts w:ascii="Times New Roman" w:hAnsi="Times New Roman" w:cs="Times New Roman"/>
          <w:sz w:val="22"/>
          <w:szCs w:val="22"/>
        </w:rPr>
        <w:t xml:space="preserve">        </w:t>
      </w:r>
      <w:r w:rsidR="00415F6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E072E" w:rsidRPr="00AF3573">
        <w:rPr>
          <w:rFonts w:ascii="Times New Roman" w:hAnsi="Times New Roman" w:cs="Times New Roman"/>
          <w:sz w:val="22"/>
          <w:szCs w:val="22"/>
        </w:rPr>
        <w:t xml:space="preserve">   </w:t>
      </w:r>
      <w:r w:rsidR="003373A2">
        <w:rPr>
          <w:rFonts w:ascii="Times New Roman" w:hAnsi="Times New Roman" w:cs="Times New Roman"/>
          <w:sz w:val="22"/>
          <w:szCs w:val="22"/>
        </w:rPr>
        <w:t xml:space="preserve"> </w:t>
      </w:r>
      <w:r w:rsidR="00073405" w:rsidRPr="00AF3573">
        <w:rPr>
          <w:rFonts w:ascii="Times New Roman" w:hAnsi="Times New Roman" w:cs="Times New Roman"/>
          <w:sz w:val="22"/>
          <w:szCs w:val="22"/>
        </w:rPr>
        <w:t xml:space="preserve">  </w:t>
      </w:r>
      <w:r w:rsidR="00415F65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73405" w:rsidRPr="00AF3573">
        <w:rPr>
          <w:rFonts w:ascii="Times New Roman" w:hAnsi="Times New Roman" w:cs="Times New Roman"/>
          <w:sz w:val="22"/>
          <w:szCs w:val="22"/>
        </w:rPr>
        <w:t>(0–3 p.)</w:t>
      </w:r>
      <w:r w:rsidR="00E42A71" w:rsidRPr="00AF357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</w:t>
      </w:r>
      <w:r w:rsidR="007E00C6" w:rsidRPr="00AF3573"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2691B751" w14:textId="77777777" w:rsidR="00104E0A" w:rsidRPr="00AF3573" w:rsidRDefault="00B1198F" w:rsidP="00B1198F">
      <w:pPr>
        <w:pStyle w:val="Tekstpodstawowy"/>
        <w:spacing w:before="47" w:line="247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 wp14:anchorId="73396A53" wp14:editId="7CB0E218">
            <wp:extent cx="1805180" cy="1621766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4323" cy="162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25E7D" w14:textId="77777777" w:rsidR="00E42A71" w:rsidRPr="00AF3573" w:rsidRDefault="00E42A71" w:rsidP="00AF3573">
      <w:pPr>
        <w:pStyle w:val="Tekstpodstawowy"/>
        <w:tabs>
          <w:tab w:val="left" w:pos="5782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AF3573">
        <w:rPr>
          <w:rFonts w:ascii="Times New Roman" w:hAnsi="Times New Roman" w:cs="Times New Roman"/>
          <w:sz w:val="22"/>
          <w:szCs w:val="22"/>
        </w:rPr>
        <w:t>D</w:t>
      </w:r>
      <w:r w:rsidRPr="00AF357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AF3573">
        <w:rPr>
          <w:rFonts w:ascii="Times New Roman" w:hAnsi="Times New Roman" w:cs="Times New Roman"/>
          <w:sz w:val="22"/>
          <w:szCs w:val="22"/>
        </w:rPr>
        <w:t>–</w:t>
      </w:r>
      <w:r w:rsidRPr="00AF357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="00191209" w:rsidRPr="00AF3573">
        <w:rPr>
          <w:rFonts w:ascii="Times New Roman" w:hAnsi="Times New Roman" w:cs="Times New Roman"/>
          <w:spacing w:val="-20"/>
          <w:sz w:val="22"/>
          <w:szCs w:val="22"/>
        </w:rPr>
        <w:t>__________________________________</w:t>
      </w:r>
      <w:r w:rsidR="008E072E" w:rsidRPr="00AF3573">
        <w:rPr>
          <w:rFonts w:ascii="Times New Roman" w:hAnsi="Times New Roman" w:cs="Times New Roman"/>
          <w:spacing w:val="-20"/>
          <w:sz w:val="22"/>
          <w:szCs w:val="22"/>
        </w:rPr>
        <w:t>___________________________</w:t>
      </w:r>
    </w:p>
    <w:p w14:paraId="0A5FC6DE" w14:textId="77777777" w:rsidR="00E42A71" w:rsidRPr="00AF3573" w:rsidRDefault="00E42A71" w:rsidP="00AF3573">
      <w:pPr>
        <w:pStyle w:val="Tekstpodstawowy"/>
        <w:tabs>
          <w:tab w:val="left" w:pos="5751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AF3573">
        <w:rPr>
          <w:rFonts w:ascii="Times New Roman" w:hAnsi="Times New Roman" w:cs="Times New Roman"/>
          <w:sz w:val="22"/>
          <w:szCs w:val="22"/>
        </w:rPr>
        <w:t xml:space="preserve">F – </w:t>
      </w:r>
      <w:r w:rsidR="00191209" w:rsidRPr="00AF3573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14:paraId="175CE3E1" w14:textId="77777777" w:rsidR="00E42A71" w:rsidRPr="00AF3573" w:rsidRDefault="00E42A71" w:rsidP="00AF3573">
      <w:pPr>
        <w:pStyle w:val="Tekstpodstawowy"/>
        <w:tabs>
          <w:tab w:val="left" w:pos="5772"/>
        </w:tabs>
        <w:spacing w:after="100" w:afterAutospacing="1"/>
        <w:ind w:left="360"/>
        <w:rPr>
          <w:rFonts w:ascii="Times New Roman" w:hAnsi="Times New Roman" w:cs="Times New Roman"/>
          <w:sz w:val="22"/>
          <w:szCs w:val="22"/>
        </w:rPr>
      </w:pPr>
      <w:r w:rsidRPr="00AF3573">
        <w:rPr>
          <w:rFonts w:ascii="Times New Roman" w:hAnsi="Times New Roman" w:cs="Times New Roman"/>
          <w:sz w:val="22"/>
          <w:szCs w:val="22"/>
        </w:rPr>
        <w:t xml:space="preserve">G – </w:t>
      </w:r>
      <w:r w:rsidR="00191209" w:rsidRPr="00AF3573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14:paraId="619EEF2D" w14:textId="77777777" w:rsidR="00191209" w:rsidRPr="00AF3573" w:rsidRDefault="00191209" w:rsidP="003373A2">
      <w:pPr>
        <w:pStyle w:val="Tekstpodstawowy"/>
        <w:numPr>
          <w:ilvl w:val="0"/>
          <w:numId w:val="4"/>
        </w:numPr>
        <w:spacing w:before="100" w:beforeAutospacing="1"/>
        <w:rPr>
          <w:rFonts w:ascii="Times New Roman" w:hAnsi="Times New Roman" w:cs="Times New Roman"/>
          <w:sz w:val="22"/>
          <w:szCs w:val="22"/>
        </w:rPr>
      </w:pPr>
      <w:r w:rsidRPr="00AF3573">
        <w:rPr>
          <w:rFonts w:ascii="Times New Roman" w:hAnsi="Times New Roman" w:cs="Times New Roman"/>
          <w:sz w:val="22"/>
          <w:szCs w:val="22"/>
          <w:shd w:val="clear" w:color="auto" w:fill="FFFFFF"/>
        </w:rPr>
        <w:t>Dokończ zdanie. Zaznacz odpowiedź spośród podanych.</w:t>
      </w:r>
      <w:r w:rsidRPr="00AF3573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7C43F1" w:rsidRPr="00AF3573">
        <w:rPr>
          <w:rFonts w:ascii="Times New Roman" w:hAnsi="Times New Roman" w:cs="Times New Roman"/>
          <w:sz w:val="22"/>
          <w:szCs w:val="22"/>
        </w:rPr>
        <w:t xml:space="preserve"> </w:t>
      </w:r>
      <w:r w:rsidRPr="00AF3573">
        <w:rPr>
          <w:rFonts w:ascii="Times New Roman" w:hAnsi="Times New Roman" w:cs="Times New Roman"/>
          <w:sz w:val="22"/>
          <w:szCs w:val="22"/>
        </w:rPr>
        <w:t xml:space="preserve">  </w:t>
      </w:r>
      <w:r w:rsidR="00415F65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AF3573">
        <w:rPr>
          <w:rFonts w:ascii="Times New Roman" w:hAnsi="Times New Roman" w:cs="Times New Roman"/>
          <w:sz w:val="22"/>
          <w:szCs w:val="22"/>
        </w:rPr>
        <w:t xml:space="preserve">  (0–1 p.)</w:t>
      </w:r>
    </w:p>
    <w:p w14:paraId="294A7348" w14:textId="77777777" w:rsidR="00191209" w:rsidRPr="00AF3573" w:rsidRDefault="00191209" w:rsidP="00126108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AF3573">
        <w:rPr>
          <w:rFonts w:ascii="Times New Roman" w:hAnsi="Times New Roman" w:cs="Times New Roman"/>
          <w:sz w:val="22"/>
          <w:szCs w:val="22"/>
        </w:rPr>
        <w:t>Jeśli oglądany obiekt znajduje się blisko, to soczewka ulega</w:t>
      </w:r>
    </w:p>
    <w:p w14:paraId="28355425" w14:textId="77777777" w:rsidR="00191209" w:rsidRPr="00AF3573" w:rsidRDefault="00191209" w:rsidP="003373A2">
      <w:pPr>
        <w:pStyle w:val="Tekstpodstawowy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2"/>
          <w:szCs w:val="22"/>
        </w:rPr>
      </w:pPr>
      <w:r w:rsidRPr="00AF3573">
        <w:rPr>
          <w:rFonts w:ascii="Times New Roman" w:hAnsi="Times New Roman" w:cs="Times New Roman"/>
          <w:sz w:val="22"/>
          <w:szCs w:val="22"/>
        </w:rPr>
        <w:t>spłaszczeniu i światło jest słabo</w:t>
      </w:r>
      <w:r w:rsidRPr="00AF3573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AF3573">
        <w:rPr>
          <w:rFonts w:ascii="Times New Roman" w:hAnsi="Times New Roman" w:cs="Times New Roman"/>
          <w:sz w:val="22"/>
          <w:szCs w:val="22"/>
        </w:rPr>
        <w:t>załamywane.</w:t>
      </w:r>
    </w:p>
    <w:p w14:paraId="20E9D1C1" w14:textId="77777777" w:rsidR="00191209" w:rsidRPr="00AF3573" w:rsidRDefault="00191209" w:rsidP="00AF3573">
      <w:pPr>
        <w:pStyle w:val="Akapitzlist"/>
        <w:numPr>
          <w:ilvl w:val="0"/>
          <w:numId w:val="5"/>
        </w:numPr>
        <w:tabs>
          <w:tab w:val="left" w:pos="1475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AF3573">
        <w:rPr>
          <w:rFonts w:ascii="Times New Roman" w:hAnsi="Times New Roman" w:cs="Times New Roman"/>
        </w:rPr>
        <w:t>spłaszczeniu i światło jest silnie</w:t>
      </w:r>
      <w:r w:rsidRPr="00AF3573">
        <w:rPr>
          <w:rFonts w:ascii="Times New Roman" w:hAnsi="Times New Roman" w:cs="Times New Roman"/>
          <w:spacing w:val="40"/>
        </w:rPr>
        <w:t xml:space="preserve"> </w:t>
      </w:r>
      <w:r w:rsidRPr="00AF3573">
        <w:rPr>
          <w:rFonts w:ascii="Times New Roman" w:hAnsi="Times New Roman" w:cs="Times New Roman"/>
        </w:rPr>
        <w:t>załamywane.</w:t>
      </w:r>
    </w:p>
    <w:p w14:paraId="4520A970" w14:textId="77777777" w:rsidR="00191209" w:rsidRPr="00AF3573" w:rsidRDefault="00191209" w:rsidP="00AF3573">
      <w:pPr>
        <w:pStyle w:val="Akapitzlist"/>
        <w:numPr>
          <w:ilvl w:val="0"/>
          <w:numId w:val="5"/>
        </w:numPr>
        <w:tabs>
          <w:tab w:val="left" w:pos="1475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AF3573">
        <w:rPr>
          <w:rFonts w:ascii="Times New Roman" w:hAnsi="Times New Roman" w:cs="Times New Roman"/>
        </w:rPr>
        <w:t>uwypukleniu i światło jest słabo</w:t>
      </w:r>
      <w:r w:rsidRPr="00AF3573">
        <w:rPr>
          <w:rFonts w:ascii="Times New Roman" w:hAnsi="Times New Roman" w:cs="Times New Roman"/>
          <w:spacing w:val="43"/>
        </w:rPr>
        <w:t xml:space="preserve"> </w:t>
      </w:r>
      <w:r w:rsidRPr="00AF3573">
        <w:rPr>
          <w:rFonts w:ascii="Times New Roman" w:hAnsi="Times New Roman" w:cs="Times New Roman"/>
        </w:rPr>
        <w:t>załamywane.</w:t>
      </w:r>
    </w:p>
    <w:p w14:paraId="1110FCBD" w14:textId="77777777" w:rsidR="00191209" w:rsidRPr="00AF3573" w:rsidRDefault="00191209" w:rsidP="00AF3573">
      <w:pPr>
        <w:pStyle w:val="Akapitzlist"/>
        <w:numPr>
          <w:ilvl w:val="0"/>
          <w:numId w:val="5"/>
        </w:numPr>
        <w:tabs>
          <w:tab w:val="left" w:pos="1474"/>
        </w:tabs>
        <w:spacing w:before="100" w:beforeAutospacing="1"/>
        <w:rPr>
          <w:rFonts w:ascii="Times New Roman" w:hAnsi="Times New Roman" w:cs="Times New Roman"/>
        </w:rPr>
      </w:pPr>
      <w:r w:rsidRPr="00AF3573">
        <w:rPr>
          <w:rFonts w:ascii="Times New Roman" w:hAnsi="Times New Roman" w:cs="Times New Roman"/>
        </w:rPr>
        <w:t>uwypukleniu i światło jest silnie</w:t>
      </w:r>
      <w:r w:rsidRPr="00AF3573">
        <w:rPr>
          <w:rFonts w:ascii="Times New Roman" w:hAnsi="Times New Roman" w:cs="Times New Roman"/>
          <w:spacing w:val="45"/>
        </w:rPr>
        <w:t xml:space="preserve"> </w:t>
      </w:r>
      <w:r w:rsidRPr="00AF3573">
        <w:rPr>
          <w:rFonts w:ascii="Times New Roman" w:hAnsi="Times New Roman" w:cs="Times New Roman"/>
        </w:rPr>
        <w:t>załamywane.</w:t>
      </w:r>
    </w:p>
    <w:p w14:paraId="53BCAA56" w14:textId="77777777" w:rsidR="00F42705" w:rsidRDefault="00B1198F" w:rsidP="00AF3573">
      <w:pPr>
        <w:pStyle w:val="Tekstpodstawowy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AF357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E9AF2" wp14:editId="7EEB02DD">
                <wp:simplePos x="0" y="0"/>
                <wp:positionH relativeFrom="page">
                  <wp:posOffset>1146546</wp:posOffset>
                </wp:positionH>
                <wp:positionV relativeFrom="paragraph">
                  <wp:posOffset>615268</wp:posOffset>
                </wp:positionV>
                <wp:extent cx="3709358" cy="1768415"/>
                <wp:effectExtent l="0" t="0" r="5715" b="381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358" cy="176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704" w:type="dxa"/>
                              <w:tblBorders>
                                <w:top w:val="single" w:sz="8" w:space="0" w:color="939598"/>
                                <w:left w:val="single" w:sz="8" w:space="0" w:color="939598"/>
                                <w:bottom w:val="single" w:sz="8" w:space="0" w:color="939598"/>
                                <w:right w:val="single" w:sz="8" w:space="0" w:color="939598"/>
                                <w:insideH w:val="single" w:sz="8" w:space="0" w:color="939598"/>
                                <w:insideV w:val="single" w:sz="8" w:space="0" w:color="93959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4420"/>
                              <w:gridCol w:w="428"/>
                              <w:gridCol w:w="428"/>
                            </w:tblGrid>
                            <w:tr w:rsidR="00B1198F" w:rsidRPr="001C0474" w14:paraId="3E891BCE" w14:textId="77777777" w:rsidTr="00AF3573">
                              <w:trPr>
                                <w:trHeight w:val="630"/>
                              </w:trPr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14A2B2EC" w14:textId="77777777" w:rsidR="00B1198F" w:rsidRPr="00AF3573" w:rsidRDefault="00B1198F" w:rsidP="00E42A71">
                                  <w:pPr>
                                    <w:pStyle w:val="TableParagraph"/>
                                    <w:ind w:left="7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  <w:shd w:val="clear" w:color="auto" w:fill="FFF7EB"/>
                                </w:tcPr>
                                <w:p w14:paraId="40B6CA0C" w14:textId="77777777" w:rsidR="00B1198F" w:rsidRPr="00AF3573" w:rsidRDefault="00B1198F" w:rsidP="00E42A71">
                                  <w:pPr>
                                    <w:pStyle w:val="TableParagraph"/>
                                    <w:spacing w:before="66" w:line="235" w:lineRule="auto"/>
                                    <w:ind w:left="46" w:right="8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 xml:space="preserve">Czopki to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 xml:space="preserve">receptory wzroku, które </w:t>
                                  </w: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odpowiadają za rozróżnianie barw.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3F71FEAF" w14:textId="77777777" w:rsidR="00B1198F" w:rsidRPr="00AF3573" w:rsidRDefault="00B1198F" w:rsidP="00E42A71">
                                  <w:pPr>
                                    <w:pStyle w:val="TableParagraph"/>
                                    <w:ind w:right="112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13444EA0" w14:textId="77777777" w:rsidR="00B1198F" w:rsidRPr="00AF3573" w:rsidRDefault="00B1198F" w:rsidP="00E42A71">
                                  <w:pPr>
                                    <w:pStyle w:val="TableParagraph"/>
                                    <w:ind w:righ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B1198F" w:rsidRPr="001C0474" w14:paraId="468EAD4D" w14:textId="77777777" w:rsidTr="00AF3573">
                              <w:trPr>
                                <w:trHeight w:val="630"/>
                              </w:trPr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2CFC72D9" w14:textId="77777777" w:rsidR="00B1198F" w:rsidRPr="00AF3573" w:rsidRDefault="00B1198F" w:rsidP="00E42A71">
                                  <w:pPr>
                                    <w:pStyle w:val="TableParagraph"/>
                                    <w:ind w:left="7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  <w:shd w:val="clear" w:color="auto" w:fill="FFF7EB"/>
                                </w:tcPr>
                                <w:p w14:paraId="6BCEAD78" w14:textId="77777777" w:rsidR="00B1198F" w:rsidRPr="00AF3573" w:rsidRDefault="00B1198F" w:rsidP="00E42A71">
                                  <w:pPr>
                                    <w:pStyle w:val="TableParagraph"/>
                                    <w:spacing w:before="66" w:line="235" w:lineRule="auto"/>
                                    <w:ind w:left="46" w:righ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Spojówka jest cienką błoną, która produkuje śluz i odbiera bodźce świetlne.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72E1CF19" w14:textId="77777777" w:rsidR="00B1198F" w:rsidRPr="00AF3573" w:rsidRDefault="00B1198F" w:rsidP="00E42A71">
                                  <w:pPr>
                                    <w:pStyle w:val="TableParagraph"/>
                                    <w:ind w:right="112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5BD2F1AF" w14:textId="77777777" w:rsidR="00B1198F" w:rsidRPr="00AF3573" w:rsidRDefault="00B1198F" w:rsidP="00E42A71">
                                  <w:pPr>
                                    <w:pStyle w:val="TableParagraph"/>
                                    <w:ind w:righ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B1198F" w:rsidRPr="001C0474" w14:paraId="03F5430D" w14:textId="77777777" w:rsidTr="00AF3573">
                              <w:trPr>
                                <w:trHeight w:val="630"/>
                              </w:trPr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6A9B3DEF" w14:textId="77777777" w:rsidR="00B1198F" w:rsidRPr="00AF3573" w:rsidRDefault="00B1198F" w:rsidP="00E42A71">
                                  <w:pPr>
                                    <w:pStyle w:val="TableParagraph"/>
                                    <w:ind w:left="7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  <w:shd w:val="clear" w:color="auto" w:fill="FFF7EB"/>
                                </w:tcPr>
                                <w:p w14:paraId="60A3E74B" w14:textId="77777777" w:rsidR="00B1198F" w:rsidRPr="00AF3573" w:rsidRDefault="00B1198F" w:rsidP="00E42A71">
                                  <w:pPr>
                                    <w:pStyle w:val="TableParagraph"/>
                                    <w:spacing w:before="66" w:line="235" w:lineRule="auto"/>
                                    <w:ind w:left="46" w:right="8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Powieki to fałdy skórne, które chronią gałkę oczną przed urazami.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0AED108D" w14:textId="77777777" w:rsidR="00B1198F" w:rsidRPr="00AF3573" w:rsidRDefault="00B1198F" w:rsidP="00E42A71">
                                  <w:pPr>
                                    <w:pStyle w:val="TableParagraph"/>
                                    <w:ind w:right="112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43A09EB4" w14:textId="77777777" w:rsidR="00B1198F" w:rsidRPr="00AF3573" w:rsidRDefault="00B1198F" w:rsidP="00E42A71">
                                  <w:pPr>
                                    <w:pStyle w:val="TableParagraph"/>
                                    <w:ind w:right="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B1198F" w:rsidRPr="001C0474" w14:paraId="0AD7815F" w14:textId="77777777" w:rsidTr="00AF3573">
                              <w:trPr>
                                <w:trHeight w:val="630"/>
                              </w:trPr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7319ED29" w14:textId="77777777" w:rsidR="00B1198F" w:rsidRPr="00AF3573" w:rsidRDefault="00B1198F" w:rsidP="00E42A71">
                                  <w:pPr>
                                    <w:pStyle w:val="TableParagraph"/>
                                    <w:ind w:left="7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  <w:shd w:val="clear" w:color="auto" w:fill="FFF7EB"/>
                                </w:tcPr>
                                <w:p w14:paraId="44AC3AE0" w14:textId="77777777" w:rsidR="00B1198F" w:rsidRPr="00AF3573" w:rsidRDefault="00B1198F" w:rsidP="00E42A71">
                                  <w:pPr>
                                    <w:pStyle w:val="TableParagraph"/>
                                    <w:spacing w:before="66" w:line="235" w:lineRule="auto"/>
                                    <w:ind w:left="46" w:right="8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Tarcza nerwu wzrokowego jest miejscem najostrzejszego widzenia.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1E5B7C51" w14:textId="77777777" w:rsidR="00B1198F" w:rsidRPr="00AF3573" w:rsidRDefault="00B1198F" w:rsidP="00E42A71">
                                  <w:pPr>
                                    <w:pStyle w:val="TableParagraph"/>
                                    <w:ind w:right="112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FFF7EB"/>
                                </w:tcPr>
                                <w:p w14:paraId="36BCFA35" w14:textId="77777777" w:rsidR="00B1198F" w:rsidRPr="00AF3573" w:rsidRDefault="00B1198F" w:rsidP="00E42A71">
                                  <w:pPr>
                                    <w:pStyle w:val="TableParagraph"/>
                                    <w:ind w:right="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3573">
                                    <w:rPr>
                                      <w:rFonts w:ascii="Times New Roman" w:hAnsi="Times New Roman" w:cs="Times New Roman"/>
                                      <w:color w:val="231F20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088AE33F" w14:textId="77777777" w:rsidR="00B1198F" w:rsidRDefault="00B1198F" w:rsidP="00B119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E9AF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90.3pt;margin-top:48.45pt;width:292.1pt;height:1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5704" w:type="dxa"/>
                        <w:tblBorders>
                          <w:top w:val="single" w:sz="8" w:space="0" w:color="939598"/>
                          <w:left w:val="single" w:sz="8" w:space="0" w:color="939598"/>
                          <w:bottom w:val="single" w:sz="8" w:space="0" w:color="939598"/>
                          <w:right w:val="single" w:sz="8" w:space="0" w:color="939598"/>
                          <w:insideH w:val="single" w:sz="8" w:space="0" w:color="939598"/>
                          <w:insideV w:val="single" w:sz="8" w:space="0" w:color="93959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4420"/>
                        <w:gridCol w:w="428"/>
                        <w:gridCol w:w="428"/>
                      </w:tblGrid>
                      <w:tr w:rsidR="00B1198F" w:rsidRPr="001C0474" w14:paraId="3E891BCE" w14:textId="77777777" w:rsidTr="00AF3573">
                        <w:trPr>
                          <w:trHeight w:val="630"/>
                        </w:trPr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14A2B2EC" w14:textId="77777777" w:rsidR="00B1198F" w:rsidRPr="00AF3573" w:rsidRDefault="00B1198F" w:rsidP="00E42A71">
                            <w:pPr>
                              <w:pStyle w:val="TableParagraph"/>
                              <w:ind w:left="7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420" w:type="dxa"/>
                            <w:shd w:val="clear" w:color="auto" w:fill="FFF7EB"/>
                          </w:tcPr>
                          <w:p w14:paraId="40B6CA0C" w14:textId="77777777" w:rsidR="00B1198F" w:rsidRPr="00AF3573" w:rsidRDefault="00B1198F" w:rsidP="00E42A71">
                            <w:pPr>
                              <w:pStyle w:val="TableParagraph"/>
                              <w:spacing w:before="66" w:line="235" w:lineRule="auto"/>
                              <w:ind w:left="46" w:right="8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Czopki to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receptory wzroku, które </w:t>
                            </w: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odpowiadają za rozróżnianie barw.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3F71FEAF" w14:textId="77777777" w:rsidR="00B1198F" w:rsidRPr="00AF3573" w:rsidRDefault="00B1198F" w:rsidP="00E42A71">
                            <w:pPr>
                              <w:pStyle w:val="TableParagraph"/>
                              <w:ind w:right="112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13444EA0" w14:textId="77777777" w:rsidR="00B1198F" w:rsidRPr="00AF3573" w:rsidRDefault="00B1198F" w:rsidP="00E42A71">
                            <w:pPr>
                              <w:pStyle w:val="TableParagraph"/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F</w:t>
                            </w:r>
                          </w:p>
                        </w:tc>
                      </w:tr>
                      <w:tr w:rsidR="00B1198F" w:rsidRPr="001C0474" w14:paraId="468EAD4D" w14:textId="77777777" w:rsidTr="00AF3573">
                        <w:trPr>
                          <w:trHeight w:val="630"/>
                        </w:trPr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2CFC72D9" w14:textId="77777777" w:rsidR="00B1198F" w:rsidRPr="00AF3573" w:rsidRDefault="00B1198F" w:rsidP="00E42A71">
                            <w:pPr>
                              <w:pStyle w:val="TableParagraph"/>
                              <w:ind w:left="7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420" w:type="dxa"/>
                            <w:shd w:val="clear" w:color="auto" w:fill="FFF7EB"/>
                          </w:tcPr>
                          <w:p w14:paraId="6BCEAD78" w14:textId="77777777" w:rsidR="00B1198F" w:rsidRPr="00AF3573" w:rsidRDefault="00B1198F" w:rsidP="00E42A71">
                            <w:pPr>
                              <w:pStyle w:val="TableParagraph"/>
                              <w:spacing w:before="66" w:line="235" w:lineRule="auto"/>
                              <w:ind w:left="46" w:righ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Spojówka jest cienką błoną, która produkuje śluz i odbiera bodźce świetlne.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72E1CF19" w14:textId="77777777" w:rsidR="00B1198F" w:rsidRPr="00AF3573" w:rsidRDefault="00B1198F" w:rsidP="00E42A71">
                            <w:pPr>
                              <w:pStyle w:val="TableParagraph"/>
                              <w:ind w:right="112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5BD2F1AF" w14:textId="77777777" w:rsidR="00B1198F" w:rsidRPr="00AF3573" w:rsidRDefault="00B1198F" w:rsidP="00E42A71">
                            <w:pPr>
                              <w:pStyle w:val="TableParagraph"/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F</w:t>
                            </w:r>
                          </w:p>
                        </w:tc>
                      </w:tr>
                      <w:tr w:rsidR="00B1198F" w:rsidRPr="001C0474" w14:paraId="03F5430D" w14:textId="77777777" w:rsidTr="00AF3573">
                        <w:trPr>
                          <w:trHeight w:val="630"/>
                        </w:trPr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6A9B3DEF" w14:textId="77777777" w:rsidR="00B1198F" w:rsidRPr="00AF3573" w:rsidRDefault="00B1198F" w:rsidP="00E42A71">
                            <w:pPr>
                              <w:pStyle w:val="TableParagraph"/>
                              <w:ind w:left="7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420" w:type="dxa"/>
                            <w:shd w:val="clear" w:color="auto" w:fill="FFF7EB"/>
                          </w:tcPr>
                          <w:p w14:paraId="60A3E74B" w14:textId="77777777" w:rsidR="00B1198F" w:rsidRPr="00AF3573" w:rsidRDefault="00B1198F" w:rsidP="00E42A71">
                            <w:pPr>
                              <w:pStyle w:val="TableParagraph"/>
                              <w:spacing w:before="66" w:line="235" w:lineRule="auto"/>
                              <w:ind w:left="46" w:right="8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Powieki to fałdy skórne, które chronią gałkę oczną przed urazami.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0AED108D" w14:textId="77777777" w:rsidR="00B1198F" w:rsidRPr="00AF3573" w:rsidRDefault="00B1198F" w:rsidP="00E42A71">
                            <w:pPr>
                              <w:pStyle w:val="TableParagraph"/>
                              <w:ind w:right="112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43A09EB4" w14:textId="77777777" w:rsidR="00B1198F" w:rsidRPr="00AF3573" w:rsidRDefault="00B1198F" w:rsidP="00E42A71">
                            <w:pPr>
                              <w:pStyle w:val="TableParagraph"/>
                              <w:ind w:right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F</w:t>
                            </w:r>
                          </w:p>
                        </w:tc>
                      </w:tr>
                      <w:tr w:rsidR="00B1198F" w:rsidRPr="001C0474" w14:paraId="0AD7815F" w14:textId="77777777" w:rsidTr="00AF3573">
                        <w:trPr>
                          <w:trHeight w:val="630"/>
                        </w:trPr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7319ED29" w14:textId="77777777" w:rsidR="00B1198F" w:rsidRPr="00AF3573" w:rsidRDefault="00B1198F" w:rsidP="00E42A71">
                            <w:pPr>
                              <w:pStyle w:val="TableParagraph"/>
                              <w:ind w:left="7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420" w:type="dxa"/>
                            <w:shd w:val="clear" w:color="auto" w:fill="FFF7EB"/>
                          </w:tcPr>
                          <w:p w14:paraId="44AC3AE0" w14:textId="77777777" w:rsidR="00B1198F" w:rsidRPr="00AF3573" w:rsidRDefault="00B1198F" w:rsidP="00E42A71">
                            <w:pPr>
                              <w:pStyle w:val="TableParagraph"/>
                              <w:spacing w:before="66" w:line="235" w:lineRule="auto"/>
                              <w:ind w:left="46" w:right="8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Tarcza nerwu wzrokowego jest miejscem najostrzejszego widzenia.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1E5B7C51" w14:textId="77777777" w:rsidR="00B1198F" w:rsidRPr="00AF3573" w:rsidRDefault="00B1198F" w:rsidP="00E42A71">
                            <w:pPr>
                              <w:pStyle w:val="TableParagraph"/>
                              <w:ind w:right="112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FFF7EB"/>
                          </w:tcPr>
                          <w:p w14:paraId="36BCFA35" w14:textId="77777777" w:rsidR="00B1198F" w:rsidRPr="00AF3573" w:rsidRDefault="00B1198F" w:rsidP="00E42A71">
                            <w:pPr>
                              <w:pStyle w:val="TableParagraph"/>
                              <w:ind w:right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57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088AE33F" w14:textId="77777777" w:rsidR="00B1198F" w:rsidRDefault="00B1198F" w:rsidP="00B1198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C0474" w:rsidRPr="00AF357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Oceń, czy poniższe informacje dotyczące narządu wzroku są zgodne z prawdą. Zaznacz literę P, jeśli informacja jest prawdziwa, albo literę F – jeśli jest fałszywa.   </w:t>
      </w:r>
      <w:r w:rsidR="00F42705" w:rsidRPr="00AF357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</w:t>
      </w:r>
      <w:r w:rsidR="008E072E" w:rsidRPr="00AF357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</w:t>
      </w:r>
      <w:r w:rsidR="00F42705" w:rsidRPr="00AF357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</w:t>
      </w:r>
      <w:r w:rsidR="00415F6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</w:t>
      </w:r>
      <w:r w:rsidR="001C0474" w:rsidRPr="00AF357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F42705" w:rsidRPr="00AF3573">
        <w:rPr>
          <w:rFonts w:ascii="Times New Roman" w:hAnsi="Times New Roman" w:cs="Times New Roman"/>
          <w:sz w:val="22"/>
          <w:szCs w:val="22"/>
        </w:rPr>
        <w:t>(0–4 p.)</w:t>
      </w:r>
    </w:p>
    <w:p w14:paraId="07DF909E" w14:textId="77777777" w:rsidR="00B1198F" w:rsidRDefault="00B1198F" w:rsidP="00B1198F">
      <w:pPr>
        <w:pStyle w:val="Tekstpodstawowy"/>
        <w:spacing w:before="100" w:beforeAutospacing="1" w:after="100" w:afterAutospacing="1"/>
        <w:ind w:left="360"/>
        <w:rPr>
          <w:rFonts w:ascii="Times New Roman" w:hAnsi="Times New Roman" w:cs="Times New Roman"/>
          <w:sz w:val="22"/>
          <w:szCs w:val="22"/>
        </w:rPr>
      </w:pPr>
    </w:p>
    <w:p w14:paraId="26BBBC0A" w14:textId="77777777" w:rsidR="00B1198F" w:rsidRDefault="00B1198F" w:rsidP="00B1198F">
      <w:pPr>
        <w:pStyle w:val="Tekstpodstawowy"/>
        <w:spacing w:before="100" w:beforeAutospacing="1" w:after="100" w:afterAutospacing="1"/>
        <w:ind w:left="360"/>
        <w:rPr>
          <w:rFonts w:ascii="Times New Roman" w:hAnsi="Times New Roman" w:cs="Times New Roman"/>
          <w:sz w:val="22"/>
          <w:szCs w:val="22"/>
        </w:rPr>
      </w:pPr>
    </w:p>
    <w:p w14:paraId="0B299FC8" w14:textId="77777777" w:rsidR="00B1198F" w:rsidRDefault="00B1198F" w:rsidP="00B1198F">
      <w:pPr>
        <w:pStyle w:val="Tekstpodstawowy"/>
        <w:spacing w:before="100" w:beforeAutospacing="1" w:after="100" w:afterAutospacing="1"/>
        <w:ind w:left="360"/>
        <w:rPr>
          <w:rFonts w:ascii="Times New Roman" w:hAnsi="Times New Roman" w:cs="Times New Roman"/>
          <w:sz w:val="22"/>
          <w:szCs w:val="22"/>
        </w:rPr>
      </w:pPr>
    </w:p>
    <w:p w14:paraId="56E36E75" w14:textId="77777777" w:rsidR="00B1198F" w:rsidRDefault="00B1198F" w:rsidP="00B1198F">
      <w:pPr>
        <w:pStyle w:val="Tekstpodstawowy"/>
        <w:spacing w:before="100" w:beforeAutospacing="1" w:after="100" w:afterAutospacing="1"/>
        <w:ind w:left="360"/>
        <w:rPr>
          <w:rFonts w:ascii="Times New Roman" w:hAnsi="Times New Roman" w:cs="Times New Roman"/>
          <w:sz w:val="22"/>
          <w:szCs w:val="22"/>
        </w:rPr>
      </w:pPr>
    </w:p>
    <w:p w14:paraId="6E115E2F" w14:textId="77777777" w:rsidR="00B1198F" w:rsidRDefault="00B1198F" w:rsidP="00B1198F">
      <w:pPr>
        <w:pStyle w:val="Tekstpodstawowy"/>
        <w:spacing w:before="100" w:beforeAutospacing="1" w:after="100" w:afterAutospacing="1"/>
        <w:ind w:left="360"/>
        <w:rPr>
          <w:rFonts w:ascii="Times New Roman" w:hAnsi="Times New Roman" w:cs="Times New Roman"/>
          <w:sz w:val="22"/>
          <w:szCs w:val="22"/>
        </w:rPr>
      </w:pPr>
    </w:p>
    <w:p w14:paraId="2B572F8E" w14:textId="77777777" w:rsidR="002E0624" w:rsidRPr="00AF3573" w:rsidRDefault="001C0474" w:rsidP="003373A2">
      <w:pPr>
        <w:pStyle w:val="Akapitzlist"/>
        <w:numPr>
          <w:ilvl w:val="0"/>
          <w:numId w:val="4"/>
        </w:numPr>
        <w:tabs>
          <w:tab w:val="left" w:pos="1474"/>
        </w:tabs>
        <w:spacing w:before="100" w:beforeAutospacing="1"/>
        <w:rPr>
          <w:rFonts w:ascii="Times New Roman" w:hAnsi="Times New Roman" w:cs="Times New Roman"/>
        </w:rPr>
      </w:pPr>
      <w:r w:rsidRPr="00AF3573">
        <w:rPr>
          <w:rFonts w:ascii="Times New Roman" w:hAnsi="Times New Roman" w:cs="Times New Roman"/>
        </w:rPr>
        <w:t xml:space="preserve"> </w:t>
      </w:r>
      <w:r w:rsidR="002E0624" w:rsidRPr="00AF3573">
        <w:rPr>
          <w:rFonts w:ascii="Times New Roman" w:hAnsi="Times New Roman" w:cs="Times New Roman"/>
        </w:rPr>
        <w:t xml:space="preserve">Uzupełnij poniższe zdania. Wybierz odpowiedzi spośród podanych.                </w:t>
      </w:r>
      <w:r w:rsidR="00907EF9" w:rsidRPr="00AF3573">
        <w:rPr>
          <w:rFonts w:ascii="Times New Roman" w:hAnsi="Times New Roman" w:cs="Times New Roman"/>
        </w:rPr>
        <w:t xml:space="preserve">   </w:t>
      </w:r>
      <w:r w:rsidR="008E072E" w:rsidRPr="00AF3573">
        <w:rPr>
          <w:rFonts w:ascii="Times New Roman" w:hAnsi="Times New Roman" w:cs="Times New Roman"/>
        </w:rPr>
        <w:t xml:space="preserve">    </w:t>
      </w:r>
      <w:r w:rsidR="00907EF9" w:rsidRPr="00AF3573">
        <w:rPr>
          <w:rFonts w:ascii="Times New Roman" w:hAnsi="Times New Roman" w:cs="Times New Roman"/>
        </w:rPr>
        <w:t xml:space="preserve"> </w:t>
      </w:r>
      <w:r w:rsidR="002E0624" w:rsidRPr="00AF3573">
        <w:rPr>
          <w:rFonts w:ascii="Times New Roman" w:hAnsi="Times New Roman" w:cs="Times New Roman"/>
        </w:rPr>
        <w:t xml:space="preserve">   </w:t>
      </w:r>
      <w:r w:rsidR="00415F65">
        <w:rPr>
          <w:rFonts w:ascii="Times New Roman" w:hAnsi="Times New Roman" w:cs="Times New Roman"/>
        </w:rPr>
        <w:t xml:space="preserve">          </w:t>
      </w:r>
      <w:r w:rsidR="002E0624" w:rsidRPr="00AF3573">
        <w:rPr>
          <w:rFonts w:ascii="Times New Roman" w:hAnsi="Times New Roman" w:cs="Times New Roman"/>
        </w:rPr>
        <w:t xml:space="preserve">    (0–2 p.)</w:t>
      </w:r>
    </w:p>
    <w:p w14:paraId="4AC82570" w14:textId="77777777" w:rsidR="002E0624" w:rsidRPr="00AF3573" w:rsidRDefault="002E0624" w:rsidP="00126108">
      <w:pPr>
        <w:pStyle w:val="Akapitzlist"/>
        <w:numPr>
          <w:ilvl w:val="0"/>
          <w:numId w:val="8"/>
        </w:numPr>
        <w:tabs>
          <w:tab w:val="left" w:pos="1474"/>
        </w:tabs>
        <w:spacing w:before="0" w:after="100" w:afterAutospacing="1"/>
        <w:rPr>
          <w:rFonts w:ascii="Times New Roman" w:hAnsi="Times New Roman" w:cs="Times New Roman"/>
        </w:rPr>
      </w:pPr>
      <w:r w:rsidRPr="00AF3573">
        <w:rPr>
          <w:rFonts w:ascii="Times New Roman" w:hAnsi="Times New Roman" w:cs="Times New Roman"/>
          <w:i/>
        </w:rPr>
        <w:t xml:space="preserve">A / B </w:t>
      </w:r>
      <w:r w:rsidRPr="00AF3573">
        <w:rPr>
          <w:rFonts w:ascii="Times New Roman" w:hAnsi="Times New Roman" w:cs="Times New Roman"/>
        </w:rPr>
        <w:t>polega na zmianie średnicy źrenicy w zależności od oświetlenia.</w:t>
      </w:r>
    </w:p>
    <w:p w14:paraId="7B512522" w14:textId="77777777" w:rsidR="002E0624" w:rsidRPr="00AF3573" w:rsidRDefault="002E0624" w:rsidP="00AF3573">
      <w:pPr>
        <w:pStyle w:val="Akapitzlist"/>
        <w:numPr>
          <w:ilvl w:val="0"/>
          <w:numId w:val="8"/>
        </w:numPr>
        <w:tabs>
          <w:tab w:val="left" w:pos="1474"/>
        </w:tabs>
        <w:spacing w:before="100" w:beforeAutospacing="1"/>
        <w:rPr>
          <w:rFonts w:ascii="Times New Roman" w:hAnsi="Times New Roman" w:cs="Times New Roman"/>
        </w:rPr>
      </w:pPr>
      <w:r w:rsidRPr="00AF3573">
        <w:rPr>
          <w:rFonts w:ascii="Times New Roman" w:hAnsi="Times New Roman" w:cs="Times New Roman"/>
        </w:rPr>
        <w:t xml:space="preserve">Pręciki są bardzo czułymi fotoreceptorami, które umożliwiają widzenie </w:t>
      </w:r>
      <w:r w:rsidRPr="00AF3573">
        <w:rPr>
          <w:rFonts w:ascii="Times New Roman" w:hAnsi="Times New Roman" w:cs="Times New Roman"/>
          <w:i/>
        </w:rPr>
        <w:t>C / D</w:t>
      </w:r>
      <w:r w:rsidRPr="00AF3573">
        <w:rPr>
          <w:rFonts w:ascii="Times New Roman" w:hAnsi="Times New Roman" w:cs="Times New Roman"/>
        </w:rPr>
        <w:t>.</w:t>
      </w:r>
    </w:p>
    <w:p w14:paraId="730A7552" w14:textId="77777777" w:rsidR="002E0624" w:rsidRPr="00AF3573" w:rsidRDefault="002E0624" w:rsidP="00AF3573">
      <w:pPr>
        <w:pStyle w:val="Akapitzlist"/>
        <w:numPr>
          <w:ilvl w:val="0"/>
          <w:numId w:val="9"/>
        </w:numPr>
        <w:tabs>
          <w:tab w:val="left" w:pos="1474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AF3573">
        <w:rPr>
          <w:rFonts w:ascii="Times New Roman" w:hAnsi="Times New Roman" w:cs="Times New Roman"/>
        </w:rPr>
        <w:t>Akomodacja</w:t>
      </w:r>
    </w:p>
    <w:p w14:paraId="7343C13F" w14:textId="77777777" w:rsidR="002E0624" w:rsidRPr="00AF3573" w:rsidRDefault="002E0624" w:rsidP="00AF3573">
      <w:pPr>
        <w:pStyle w:val="Akapitzlist"/>
        <w:numPr>
          <w:ilvl w:val="0"/>
          <w:numId w:val="9"/>
        </w:numPr>
        <w:tabs>
          <w:tab w:val="left" w:pos="1474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AF3573">
        <w:rPr>
          <w:rFonts w:ascii="Times New Roman" w:hAnsi="Times New Roman" w:cs="Times New Roman"/>
        </w:rPr>
        <w:t>Adaptacja</w:t>
      </w:r>
    </w:p>
    <w:p w14:paraId="095994D6" w14:textId="77777777" w:rsidR="002E0624" w:rsidRPr="00AF3573" w:rsidRDefault="002E0624" w:rsidP="00AF3573">
      <w:pPr>
        <w:pStyle w:val="Akapitzlist"/>
        <w:numPr>
          <w:ilvl w:val="0"/>
          <w:numId w:val="9"/>
        </w:numPr>
        <w:tabs>
          <w:tab w:val="left" w:pos="1474"/>
        </w:tabs>
        <w:spacing w:before="100" w:beforeAutospacing="1"/>
        <w:rPr>
          <w:rFonts w:ascii="Times New Roman" w:hAnsi="Times New Roman" w:cs="Times New Roman"/>
        </w:rPr>
      </w:pPr>
      <w:r w:rsidRPr="00AF3573">
        <w:rPr>
          <w:rFonts w:ascii="Times New Roman" w:hAnsi="Times New Roman" w:cs="Times New Roman"/>
        </w:rPr>
        <w:t>barw</w:t>
      </w:r>
    </w:p>
    <w:p w14:paraId="4CAF8E76" w14:textId="77777777" w:rsidR="002E0624" w:rsidRPr="00AF3573" w:rsidRDefault="002E0624" w:rsidP="00AF3573">
      <w:pPr>
        <w:pStyle w:val="Akapitzlist"/>
        <w:numPr>
          <w:ilvl w:val="0"/>
          <w:numId w:val="9"/>
        </w:numPr>
        <w:tabs>
          <w:tab w:val="left" w:pos="1474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AF3573">
        <w:rPr>
          <w:rFonts w:ascii="Times New Roman" w:hAnsi="Times New Roman" w:cs="Times New Roman"/>
        </w:rPr>
        <w:t>czarno-białe</w:t>
      </w:r>
    </w:p>
    <w:p w14:paraId="05F931F7" w14:textId="77777777" w:rsidR="002E0624" w:rsidRDefault="002E0624" w:rsidP="002E0624">
      <w:pPr>
        <w:tabs>
          <w:tab w:val="left" w:pos="1474"/>
        </w:tabs>
        <w:rPr>
          <w:rFonts w:ascii="Times New Roman" w:hAnsi="Times New Roman" w:cs="Times New Roman"/>
        </w:rPr>
      </w:pPr>
    </w:p>
    <w:p w14:paraId="43FE9630" w14:textId="77777777" w:rsidR="003373A2" w:rsidRPr="00AF3573" w:rsidRDefault="003373A2" w:rsidP="002E0624">
      <w:pPr>
        <w:tabs>
          <w:tab w:val="left" w:pos="1474"/>
        </w:tabs>
        <w:rPr>
          <w:rFonts w:ascii="Times New Roman" w:hAnsi="Times New Roman" w:cs="Times New Roman"/>
        </w:rPr>
      </w:pPr>
    </w:p>
    <w:p w14:paraId="18D497E4" w14:textId="77777777" w:rsidR="002E0624" w:rsidRPr="00AF3573" w:rsidRDefault="002E0624" w:rsidP="002E0624">
      <w:pPr>
        <w:tabs>
          <w:tab w:val="left" w:pos="1474"/>
        </w:tabs>
        <w:rPr>
          <w:rFonts w:ascii="Times New Roman" w:hAnsi="Times New Roman" w:cs="Times New Roman"/>
          <w:color w:val="231F20"/>
        </w:rPr>
      </w:pPr>
    </w:p>
    <w:p w14:paraId="2ED3C13F" w14:textId="77777777" w:rsidR="003373A2" w:rsidRDefault="003373A2" w:rsidP="003373A2">
      <w:pPr>
        <w:keepNext/>
        <w:keepLines/>
        <w:spacing w:before="100" w:beforeAutospacing="1"/>
        <w:outlineLvl w:val="1"/>
        <w:rPr>
          <w:rFonts w:ascii="Times New Roman" w:eastAsiaTheme="majorEastAsia" w:hAnsi="Times New Roman" w:cs="Times New Roman"/>
          <w:color w:val="808285"/>
          <w:sz w:val="24"/>
          <w:szCs w:val="24"/>
        </w:rPr>
      </w:pPr>
    </w:p>
    <w:p w14:paraId="0CA9694D" w14:textId="77777777" w:rsidR="003373A2" w:rsidRDefault="003373A2" w:rsidP="003373A2">
      <w:pPr>
        <w:keepNext/>
        <w:keepLines/>
        <w:spacing w:before="100" w:beforeAutospacing="1"/>
        <w:outlineLvl w:val="1"/>
        <w:rPr>
          <w:rFonts w:ascii="Times New Roman" w:eastAsiaTheme="majorEastAsia" w:hAnsi="Times New Roman" w:cs="Times New Roman"/>
          <w:color w:val="808285"/>
          <w:sz w:val="24"/>
          <w:szCs w:val="24"/>
        </w:rPr>
        <w:sectPr w:rsidR="003373A2" w:rsidSect="00415F65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</w:p>
    <w:p w14:paraId="0A8D8BD0" w14:textId="039BF6A0" w:rsidR="001315A0" w:rsidRDefault="001315A0" w:rsidP="001315A0">
      <w:pPr>
        <w:pStyle w:val="Akapitzlist"/>
        <w:adjustRightInd w:val="0"/>
        <w:spacing w:before="120" w:line="200" w:lineRule="exact"/>
        <w:ind w:left="720" w:right="-20"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1315A0" w:rsidSect="00415F65">
      <w:type w:val="continuous"/>
      <w:pgSz w:w="11630" w:h="15600"/>
      <w:pgMar w:top="1134" w:right="1134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Schbook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 Dingbats">
    <w:altName w:val="Times New Roman"/>
    <w:charset w:val="00"/>
    <w:family w:val="auto"/>
    <w:pitch w:val="variable"/>
  </w:font>
  <w:font w:name="Humanst521EU-Normal">
    <w:altName w:val="Times New Roman"/>
    <w:charset w:val="00"/>
    <w:family w:val="roman"/>
    <w:pitch w:val="variable"/>
  </w:font>
  <w:font w:name="CentSchbookEU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66902"/>
    <w:multiLevelType w:val="hybridMultilevel"/>
    <w:tmpl w:val="8CAC45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0DC1"/>
    <w:multiLevelType w:val="hybridMultilevel"/>
    <w:tmpl w:val="DE6A0EA4"/>
    <w:lvl w:ilvl="0" w:tplc="2F48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E7512"/>
    <w:multiLevelType w:val="hybridMultilevel"/>
    <w:tmpl w:val="1136999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589E"/>
    <w:multiLevelType w:val="hybridMultilevel"/>
    <w:tmpl w:val="D97E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80D6C"/>
    <w:multiLevelType w:val="hybridMultilevel"/>
    <w:tmpl w:val="E3223B4A"/>
    <w:lvl w:ilvl="0" w:tplc="163430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7F0D38"/>
    <w:multiLevelType w:val="hybridMultilevel"/>
    <w:tmpl w:val="A67C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80CF4"/>
    <w:multiLevelType w:val="hybridMultilevel"/>
    <w:tmpl w:val="46FC8ADA"/>
    <w:lvl w:ilvl="0" w:tplc="5C745C42">
      <w:start w:val="1"/>
      <w:numFmt w:val="decimal"/>
      <w:lvlText w:val="%1."/>
      <w:lvlJc w:val="left"/>
      <w:pPr>
        <w:ind w:left="640" w:hanging="235"/>
      </w:pPr>
      <w:rPr>
        <w:rFonts w:ascii="CentSchbookEU-Normal" w:eastAsia="CentSchbookEU-Normal" w:hAnsi="CentSchbookEU-Normal" w:cs="CentSchbookEU-Normal" w:hint="default"/>
        <w:color w:val="231F20"/>
        <w:spacing w:val="-10"/>
        <w:w w:val="100"/>
        <w:sz w:val="18"/>
        <w:szCs w:val="18"/>
      </w:rPr>
    </w:lvl>
    <w:lvl w:ilvl="1" w:tplc="B2225340">
      <w:start w:val="1"/>
      <w:numFmt w:val="upperLetter"/>
      <w:lvlText w:val="%2."/>
      <w:lvlJc w:val="left"/>
      <w:pPr>
        <w:ind w:left="64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2" w:tplc="158C0978">
      <w:start w:val="1"/>
      <w:numFmt w:val="upperLetter"/>
      <w:lvlText w:val="%3."/>
      <w:lvlJc w:val="left"/>
      <w:pPr>
        <w:ind w:left="1474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3" w:tplc="7F22D91C">
      <w:numFmt w:val="bullet"/>
      <w:lvlText w:val="•"/>
      <w:lvlJc w:val="left"/>
      <w:pPr>
        <w:ind w:left="4140" w:hanging="227"/>
      </w:pPr>
      <w:rPr>
        <w:rFonts w:hint="default"/>
      </w:rPr>
    </w:lvl>
    <w:lvl w:ilvl="4" w:tplc="ACF84CEA">
      <w:numFmt w:val="bullet"/>
      <w:lvlText w:val="•"/>
      <w:lvlJc w:val="left"/>
      <w:pPr>
        <w:ind w:left="3542" w:hanging="227"/>
      </w:pPr>
      <w:rPr>
        <w:rFonts w:hint="default"/>
      </w:rPr>
    </w:lvl>
    <w:lvl w:ilvl="5" w:tplc="0B3090CA">
      <w:numFmt w:val="bullet"/>
      <w:lvlText w:val="•"/>
      <w:lvlJc w:val="left"/>
      <w:pPr>
        <w:ind w:left="2945" w:hanging="227"/>
      </w:pPr>
      <w:rPr>
        <w:rFonts w:hint="default"/>
      </w:rPr>
    </w:lvl>
    <w:lvl w:ilvl="6" w:tplc="394A5ED0">
      <w:numFmt w:val="bullet"/>
      <w:lvlText w:val="•"/>
      <w:lvlJc w:val="left"/>
      <w:pPr>
        <w:ind w:left="2348" w:hanging="227"/>
      </w:pPr>
      <w:rPr>
        <w:rFonts w:hint="default"/>
      </w:rPr>
    </w:lvl>
    <w:lvl w:ilvl="7" w:tplc="B0BCBEC2">
      <w:numFmt w:val="bullet"/>
      <w:lvlText w:val="•"/>
      <w:lvlJc w:val="left"/>
      <w:pPr>
        <w:ind w:left="1751" w:hanging="227"/>
      </w:pPr>
      <w:rPr>
        <w:rFonts w:hint="default"/>
      </w:rPr>
    </w:lvl>
    <w:lvl w:ilvl="8" w:tplc="ADEA9FB2">
      <w:numFmt w:val="bullet"/>
      <w:lvlText w:val="•"/>
      <w:lvlJc w:val="left"/>
      <w:pPr>
        <w:ind w:left="1154" w:hanging="227"/>
      </w:pPr>
      <w:rPr>
        <w:rFonts w:hint="default"/>
      </w:rPr>
    </w:lvl>
  </w:abstractNum>
  <w:abstractNum w:abstractNumId="7" w15:restartNumberingAfterBreak="0">
    <w:nsid w:val="466C60CA"/>
    <w:multiLevelType w:val="hybridMultilevel"/>
    <w:tmpl w:val="CA20D65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7BF2"/>
    <w:multiLevelType w:val="hybridMultilevel"/>
    <w:tmpl w:val="ACBEA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87382"/>
    <w:multiLevelType w:val="hybridMultilevel"/>
    <w:tmpl w:val="20165192"/>
    <w:lvl w:ilvl="0" w:tplc="E4CADABA">
      <w:start w:val="1"/>
      <w:numFmt w:val="decimal"/>
      <w:lvlText w:val="%1."/>
      <w:lvlJc w:val="left"/>
      <w:pPr>
        <w:ind w:left="640" w:hanging="233"/>
      </w:pPr>
      <w:rPr>
        <w:rFonts w:ascii="CentSchbookEU-Normal" w:eastAsia="CentSchbookEU-Normal" w:hAnsi="CentSchbookEU-Normal" w:cs="CentSchbookEU-Normal" w:hint="default"/>
        <w:color w:val="231F20"/>
        <w:spacing w:val="-10"/>
        <w:w w:val="100"/>
        <w:sz w:val="18"/>
        <w:szCs w:val="18"/>
      </w:rPr>
    </w:lvl>
    <w:lvl w:ilvl="1" w:tplc="998E7AC2">
      <w:start w:val="1"/>
      <w:numFmt w:val="upperLetter"/>
      <w:lvlText w:val="%2."/>
      <w:lvlJc w:val="left"/>
      <w:pPr>
        <w:ind w:left="64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2" w:tplc="C9C2C5DA">
      <w:numFmt w:val="bullet"/>
      <w:lvlText w:val="•"/>
      <w:lvlJc w:val="left"/>
      <w:pPr>
        <w:ind w:left="1671" w:hanging="227"/>
      </w:pPr>
      <w:rPr>
        <w:rFonts w:hint="default"/>
      </w:rPr>
    </w:lvl>
    <w:lvl w:ilvl="3" w:tplc="D1EAA840">
      <w:numFmt w:val="bullet"/>
      <w:lvlText w:val="•"/>
      <w:lvlJc w:val="left"/>
      <w:pPr>
        <w:ind w:left="2187" w:hanging="227"/>
      </w:pPr>
      <w:rPr>
        <w:rFonts w:hint="default"/>
      </w:rPr>
    </w:lvl>
    <w:lvl w:ilvl="4" w:tplc="1BD07448">
      <w:numFmt w:val="bullet"/>
      <w:lvlText w:val="•"/>
      <w:lvlJc w:val="left"/>
      <w:pPr>
        <w:ind w:left="2703" w:hanging="227"/>
      </w:pPr>
      <w:rPr>
        <w:rFonts w:hint="default"/>
      </w:rPr>
    </w:lvl>
    <w:lvl w:ilvl="5" w:tplc="47EED75A">
      <w:numFmt w:val="bullet"/>
      <w:lvlText w:val="•"/>
      <w:lvlJc w:val="left"/>
      <w:pPr>
        <w:ind w:left="3219" w:hanging="227"/>
      </w:pPr>
      <w:rPr>
        <w:rFonts w:hint="default"/>
      </w:rPr>
    </w:lvl>
    <w:lvl w:ilvl="6" w:tplc="492A36FC">
      <w:numFmt w:val="bullet"/>
      <w:lvlText w:val="•"/>
      <w:lvlJc w:val="left"/>
      <w:pPr>
        <w:ind w:left="3735" w:hanging="227"/>
      </w:pPr>
      <w:rPr>
        <w:rFonts w:hint="default"/>
      </w:rPr>
    </w:lvl>
    <w:lvl w:ilvl="7" w:tplc="E0B66C02">
      <w:numFmt w:val="bullet"/>
      <w:lvlText w:val="•"/>
      <w:lvlJc w:val="left"/>
      <w:pPr>
        <w:ind w:left="4251" w:hanging="227"/>
      </w:pPr>
      <w:rPr>
        <w:rFonts w:hint="default"/>
      </w:rPr>
    </w:lvl>
    <w:lvl w:ilvl="8" w:tplc="0B2A8FDC">
      <w:numFmt w:val="bullet"/>
      <w:lvlText w:val="•"/>
      <w:lvlJc w:val="left"/>
      <w:pPr>
        <w:ind w:left="4767" w:hanging="227"/>
      </w:pPr>
      <w:rPr>
        <w:rFonts w:hint="default"/>
      </w:rPr>
    </w:lvl>
  </w:abstractNum>
  <w:abstractNum w:abstractNumId="10" w15:restartNumberingAfterBreak="0">
    <w:nsid w:val="71727751"/>
    <w:multiLevelType w:val="hybridMultilevel"/>
    <w:tmpl w:val="3BA8E44E"/>
    <w:lvl w:ilvl="0" w:tplc="47BC7B94">
      <w:start w:val="1"/>
      <w:numFmt w:val="upperLetter"/>
      <w:lvlText w:val="%1."/>
      <w:lvlJc w:val="left"/>
      <w:pPr>
        <w:ind w:left="1474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1" w:tplc="7C903278">
      <w:numFmt w:val="bullet"/>
      <w:lvlText w:val="•"/>
      <w:lvlJc w:val="left"/>
      <w:pPr>
        <w:ind w:left="1910" w:hanging="227"/>
      </w:pPr>
      <w:rPr>
        <w:rFonts w:hint="default"/>
      </w:rPr>
    </w:lvl>
    <w:lvl w:ilvl="2" w:tplc="B5F035A2">
      <w:numFmt w:val="bullet"/>
      <w:lvlText w:val="•"/>
      <w:lvlJc w:val="left"/>
      <w:pPr>
        <w:ind w:left="2340" w:hanging="227"/>
      </w:pPr>
      <w:rPr>
        <w:rFonts w:hint="default"/>
      </w:rPr>
    </w:lvl>
    <w:lvl w:ilvl="3" w:tplc="DD7A4346">
      <w:numFmt w:val="bullet"/>
      <w:lvlText w:val="•"/>
      <w:lvlJc w:val="left"/>
      <w:pPr>
        <w:ind w:left="2770" w:hanging="227"/>
      </w:pPr>
      <w:rPr>
        <w:rFonts w:hint="default"/>
      </w:rPr>
    </w:lvl>
    <w:lvl w:ilvl="4" w:tplc="358A5A50">
      <w:numFmt w:val="bullet"/>
      <w:lvlText w:val="•"/>
      <w:lvlJc w:val="left"/>
      <w:pPr>
        <w:ind w:left="3201" w:hanging="227"/>
      </w:pPr>
      <w:rPr>
        <w:rFonts w:hint="default"/>
      </w:rPr>
    </w:lvl>
    <w:lvl w:ilvl="5" w:tplc="107A7C8C">
      <w:numFmt w:val="bullet"/>
      <w:lvlText w:val="•"/>
      <w:lvlJc w:val="left"/>
      <w:pPr>
        <w:ind w:left="3631" w:hanging="227"/>
      </w:pPr>
      <w:rPr>
        <w:rFonts w:hint="default"/>
      </w:rPr>
    </w:lvl>
    <w:lvl w:ilvl="6" w:tplc="95BAA706">
      <w:numFmt w:val="bullet"/>
      <w:lvlText w:val="•"/>
      <w:lvlJc w:val="left"/>
      <w:pPr>
        <w:ind w:left="4061" w:hanging="227"/>
      </w:pPr>
      <w:rPr>
        <w:rFonts w:hint="default"/>
      </w:rPr>
    </w:lvl>
    <w:lvl w:ilvl="7" w:tplc="403A8568">
      <w:numFmt w:val="bullet"/>
      <w:lvlText w:val="•"/>
      <w:lvlJc w:val="left"/>
      <w:pPr>
        <w:ind w:left="4491" w:hanging="227"/>
      </w:pPr>
      <w:rPr>
        <w:rFonts w:hint="default"/>
      </w:rPr>
    </w:lvl>
    <w:lvl w:ilvl="8" w:tplc="852C66EA">
      <w:numFmt w:val="bullet"/>
      <w:lvlText w:val="•"/>
      <w:lvlJc w:val="left"/>
      <w:pPr>
        <w:ind w:left="4922" w:hanging="227"/>
      </w:pPr>
      <w:rPr>
        <w:rFonts w:hint="default"/>
      </w:rPr>
    </w:lvl>
  </w:abstractNum>
  <w:abstractNum w:abstractNumId="11" w15:restartNumberingAfterBreak="0">
    <w:nsid w:val="77432A6A"/>
    <w:multiLevelType w:val="hybridMultilevel"/>
    <w:tmpl w:val="E4AE976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B23EC"/>
    <w:multiLevelType w:val="hybridMultilevel"/>
    <w:tmpl w:val="8D36E5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2"/>
  </w:num>
  <w:num w:numId="10">
    <w:abstractNumId w:val="1"/>
  </w:num>
  <w:num w:numId="11">
    <w:abstractNumId w:val="1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15"/>
    <w:rsid w:val="00073405"/>
    <w:rsid w:val="0009093D"/>
    <w:rsid w:val="00104E0A"/>
    <w:rsid w:val="00126108"/>
    <w:rsid w:val="001315A0"/>
    <w:rsid w:val="00191209"/>
    <w:rsid w:val="001C0474"/>
    <w:rsid w:val="002E0624"/>
    <w:rsid w:val="003373A2"/>
    <w:rsid w:val="003D4EC2"/>
    <w:rsid w:val="003F40CF"/>
    <w:rsid w:val="00415F65"/>
    <w:rsid w:val="00422515"/>
    <w:rsid w:val="0049531E"/>
    <w:rsid w:val="004E4187"/>
    <w:rsid w:val="005457C9"/>
    <w:rsid w:val="006332EB"/>
    <w:rsid w:val="006D69C2"/>
    <w:rsid w:val="00731CFD"/>
    <w:rsid w:val="00764A83"/>
    <w:rsid w:val="00765B2E"/>
    <w:rsid w:val="00770641"/>
    <w:rsid w:val="007909A8"/>
    <w:rsid w:val="007C43F1"/>
    <w:rsid w:val="007E00C6"/>
    <w:rsid w:val="007E36C3"/>
    <w:rsid w:val="008E072E"/>
    <w:rsid w:val="00907EF9"/>
    <w:rsid w:val="00AF3573"/>
    <w:rsid w:val="00B1198F"/>
    <w:rsid w:val="00B33B21"/>
    <w:rsid w:val="00BA018B"/>
    <w:rsid w:val="00CA09C5"/>
    <w:rsid w:val="00CB24E1"/>
    <w:rsid w:val="00CE699E"/>
    <w:rsid w:val="00DE51CA"/>
    <w:rsid w:val="00E179F7"/>
    <w:rsid w:val="00E42A71"/>
    <w:rsid w:val="00EA6841"/>
    <w:rsid w:val="00F4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76E7"/>
  <w15:docId w15:val="{0E7EAA95-E290-461F-87E8-4F44CC79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entSchbookEU-Normal" w:eastAsia="CentSchbookEU-Normal" w:hAnsi="CentSchbookEU-Normal" w:cs="CentSchbookEU-Normal"/>
    </w:rPr>
  </w:style>
  <w:style w:type="paragraph" w:styleId="Nagwek1">
    <w:name w:val="heading 1"/>
    <w:basedOn w:val="Normalny"/>
    <w:uiPriority w:val="1"/>
    <w:qFormat/>
    <w:pPr>
      <w:spacing w:line="166" w:lineRule="exact"/>
      <w:ind w:left="523"/>
      <w:outlineLvl w:val="0"/>
    </w:pPr>
    <w:rPr>
      <w:rFonts w:ascii="Zapf Dingbats" w:eastAsia="Zapf Dingbats" w:hAnsi="Zapf Dingbats" w:cs="Zapf Dingbats"/>
      <w:sz w:val="24"/>
      <w:szCs w:val="24"/>
    </w:rPr>
  </w:style>
  <w:style w:type="paragraph" w:styleId="Nagwek2">
    <w:name w:val="heading 2"/>
    <w:basedOn w:val="Normalny"/>
    <w:uiPriority w:val="1"/>
    <w:qFormat/>
    <w:pPr>
      <w:spacing w:line="236" w:lineRule="exact"/>
      <w:ind w:left="963"/>
      <w:outlineLvl w:val="1"/>
    </w:pPr>
    <w:rPr>
      <w:rFonts w:ascii="Humanst521EU-Normal" w:eastAsia="Humanst521EU-Normal" w:hAnsi="Humanst521EU-Normal" w:cs="Humanst521EU-Normal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64"/>
      <w:ind w:left="640" w:hanging="227"/>
    </w:pPr>
  </w:style>
  <w:style w:type="paragraph" w:customStyle="1" w:styleId="TableParagraph">
    <w:name w:val="Table Paragraph"/>
    <w:basedOn w:val="Normalny"/>
    <w:uiPriority w:val="1"/>
    <w:qFormat/>
    <w:pPr>
      <w:spacing w:before="164"/>
      <w:ind w:right="75"/>
      <w:jc w:val="center"/>
    </w:pPr>
    <w:rPr>
      <w:rFonts w:ascii="Humanst521EU-Normal" w:eastAsia="Humanst521EU-Normal" w:hAnsi="Humanst521EU-Normal" w:cs="Humanst521EU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064647_SP_BIOL_PZYCIA_7_KN_srodki_001-128.indd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064647_SP_BIOL_PZYCIA_7_KN_srodki_001-128.indd</dc:title>
  <dc:creator>Agnieszka</dc:creator>
  <cp:lastModifiedBy>Lenovo</cp:lastModifiedBy>
  <cp:revision>9</cp:revision>
  <dcterms:created xsi:type="dcterms:W3CDTF">2020-04-23T13:32:00Z</dcterms:created>
  <dcterms:modified xsi:type="dcterms:W3CDTF">2020-04-23T13:35:00Z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2017-08-30T00:00:00Z</vt:filetime>
  </property>
</Properties>
</file>